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BD26E9" w14:textId="77777777" w:rsidR="00D139FD" w:rsidRDefault="00D139FD" w:rsidP="00D139FD">
      <w:pPr>
        <w:jc w:val="both"/>
        <w:rPr>
          <w:rFonts w:ascii="Californian FB" w:hAnsi="Californian FB"/>
          <w:sz w:val="24"/>
          <w:szCs w:val="24"/>
        </w:rPr>
      </w:pPr>
    </w:p>
    <w:p w14:paraId="790C76CF" w14:textId="77777777" w:rsidR="00D139FD" w:rsidRDefault="00D139FD" w:rsidP="00D139FD">
      <w:pPr>
        <w:jc w:val="both"/>
        <w:rPr>
          <w:rFonts w:ascii="Californian FB" w:hAnsi="Californian FB"/>
          <w:sz w:val="24"/>
          <w:szCs w:val="24"/>
        </w:rPr>
      </w:pPr>
    </w:p>
    <w:p w14:paraId="3AB5CE71" w14:textId="77777777" w:rsidR="008D0610" w:rsidRDefault="008D0610" w:rsidP="002B2E34">
      <w:pPr>
        <w:pStyle w:val="NoSpacing"/>
        <w:jc w:val="both"/>
        <w:rPr>
          <w:color w:val="000000" w:themeColor="text1"/>
        </w:rPr>
      </w:pPr>
    </w:p>
    <w:p w14:paraId="633AD15F" w14:textId="77777777" w:rsidR="008D0610" w:rsidRDefault="008D0610" w:rsidP="002B2E34">
      <w:pPr>
        <w:pStyle w:val="NoSpacing"/>
        <w:jc w:val="both"/>
        <w:rPr>
          <w:color w:val="000000" w:themeColor="text1"/>
        </w:rPr>
      </w:pPr>
    </w:p>
    <w:p w14:paraId="364DC4AA" w14:textId="6BBD9645" w:rsidR="001024F8" w:rsidRPr="002B2E34" w:rsidRDefault="004B2A20" w:rsidP="002B2E34">
      <w:pPr>
        <w:pStyle w:val="NoSpacing"/>
        <w:jc w:val="both"/>
        <w:rPr>
          <w:color w:val="000000" w:themeColor="text1"/>
        </w:rPr>
      </w:pPr>
      <w:r w:rsidRPr="002B2E34">
        <w:rPr>
          <w:color w:val="000000" w:themeColor="text1"/>
        </w:rPr>
        <w:t xml:space="preserve">Dear </w:t>
      </w:r>
      <w:r w:rsidR="006753C7" w:rsidRPr="002B2E34">
        <w:rPr>
          <w:color w:val="000000" w:themeColor="text1"/>
        </w:rPr>
        <w:t>Constituent</w:t>
      </w:r>
      <w:r w:rsidRPr="002B2E34">
        <w:rPr>
          <w:color w:val="000000" w:themeColor="text1"/>
        </w:rPr>
        <w:t>,</w:t>
      </w:r>
    </w:p>
    <w:p w14:paraId="15DC2942" w14:textId="77777777" w:rsidR="00481D31" w:rsidRPr="002B2E34" w:rsidRDefault="00481D31" w:rsidP="002B2E34">
      <w:pPr>
        <w:pStyle w:val="NoSpacing"/>
        <w:jc w:val="both"/>
        <w:rPr>
          <w:color w:val="000000" w:themeColor="text1"/>
        </w:rPr>
      </w:pPr>
    </w:p>
    <w:p w14:paraId="766AECAE" w14:textId="3A278033" w:rsidR="006753C7" w:rsidRPr="002B2E34" w:rsidRDefault="006753C7" w:rsidP="002B2E34">
      <w:pPr>
        <w:pStyle w:val="NoSpacing"/>
        <w:jc w:val="both"/>
        <w:rPr>
          <w:color w:val="000000" w:themeColor="text1"/>
        </w:rPr>
      </w:pPr>
      <w:r w:rsidRPr="002B2E34">
        <w:rPr>
          <w:color w:val="000000" w:themeColor="text1"/>
        </w:rPr>
        <w:t xml:space="preserve">I wanted to update you on some local developments that might be of interest to you as a Harold Wood resident. </w:t>
      </w:r>
    </w:p>
    <w:p w14:paraId="186E04DA" w14:textId="77777777" w:rsidR="00481D31" w:rsidRPr="002B2E34" w:rsidRDefault="00481D31" w:rsidP="002B2E34">
      <w:pPr>
        <w:pStyle w:val="NoSpacing"/>
        <w:jc w:val="both"/>
        <w:rPr>
          <w:color w:val="000000" w:themeColor="text1"/>
        </w:rPr>
      </w:pPr>
    </w:p>
    <w:p w14:paraId="43B482CE" w14:textId="35997503" w:rsidR="006753C7" w:rsidRPr="002B2E34" w:rsidRDefault="00B90E05" w:rsidP="002B2E34">
      <w:pPr>
        <w:pStyle w:val="NoSpacing"/>
        <w:jc w:val="both"/>
        <w:rPr>
          <w:b/>
          <w:bCs/>
          <w:color w:val="000000" w:themeColor="text1"/>
        </w:rPr>
      </w:pPr>
      <w:r w:rsidRPr="002B2E34">
        <w:rPr>
          <w:b/>
          <w:bCs/>
          <w:color w:val="000000" w:themeColor="text1"/>
        </w:rPr>
        <w:t>Tesco Planning Application</w:t>
      </w:r>
    </w:p>
    <w:p w14:paraId="4A6B0A02" w14:textId="4300D8E9" w:rsidR="00D139FD" w:rsidRPr="002B2E34" w:rsidRDefault="00B90E05" w:rsidP="002B2E34">
      <w:pPr>
        <w:pStyle w:val="NoSpacing"/>
        <w:jc w:val="both"/>
        <w:rPr>
          <w:color w:val="000000" w:themeColor="text1"/>
        </w:rPr>
      </w:pPr>
      <w:r w:rsidRPr="002B2E34">
        <w:rPr>
          <w:color w:val="000000" w:themeColor="text1"/>
        </w:rPr>
        <w:t xml:space="preserve">You may be aware of a plan to build 87 houses in the Tesco car park (planning application P1190.21). </w:t>
      </w:r>
      <w:r w:rsidR="004B2A20" w:rsidRPr="002B2E34">
        <w:rPr>
          <w:color w:val="000000" w:themeColor="text1"/>
        </w:rPr>
        <w:t xml:space="preserve">In August I was contacted by representatives of </w:t>
      </w:r>
      <w:r w:rsidRPr="002B2E34">
        <w:rPr>
          <w:color w:val="000000" w:themeColor="text1"/>
        </w:rPr>
        <w:t>a Harold Wood</w:t>
      </w:r>
      <w:r w:rsidR="004B2A20" w:rsidRPr="002B2E34">
        <w:rPr>
          <w:color w:val="000000" w:themeColor="text1"/>
        </w:rPr>
        <w:t xml:space="preserve"> Facebook group </w:t>
      </w:r>
      <w:r w:rsidRPr="002B2E34">
        <w:rPr>
          <w:color w:val="000000" w:themeColor="text1"/>
        </w:rPr>
        <w:t>who set out</w:t>
      </w:r>
      <w:r w:rsidR="004B2A20" w:rsidRPr="002B2E34">
        <w:rPr>
          <w:color w:val="000000" w:themeColor="text1"/>
        </w:rPr>
        <w:t xml:space="preserve"> the community’s concerns at the proposal.</w:t>
      </w:r>
      <w:r w:rsidR="002B2E34" w:rsidRPr="002B2E34">
        <w:rPr>
          <w:color w:val="000000" w:themeColor="text1"/>
        </w:rPr>
        <w:t xml:space="preserve"> </w:t>
      </w:r>
      <w:r w:rsidRPr="002B2E34">
        <w:rPr>
          <w:color w:val="000000" w:themeColor="text1"/>
        </w:rPr>
        <w:t xml:space="preserve">Those </w:t>
      </w:r>
      <w:r w:rsidR="004B2A20" w:rsidRPr="002B2E34">
        <w:rPr>
          <w:color w:val="000000" w:themeColor="text1"/>
        </w:rPr>
        <w:t xml:space="preserve">concerns ranged from traffic impact </w:t>
      </w:r>
      <w:r w:rsidR="002B2E34" w:rsidRPr="002B2E34">
        <w:rPr>
          <w:color w:val="000000" w:themeColor="text1"/>
        </w:rPr>
        <w:t>to</w:t>
      </w:r>
      <w:r w:rsidR="004B2A20" w:rsidRPr="002B2E34">
        <w:rPr>
          <w:color w:val="000000" w:themeColor="text1"/>
        </w:rPr>
        <w:t xml:space="preserve"> the ability of the local infrastructure to cope with </w:t>
      </w:r>
      <w:r w:rsidRPr="002B2E34">
        <w:rPr>
          <w:color w:val="000000" w:themeColor="text1"/>
        </w:rPr>
        <w:t>extra residents</w:t>
      </w:r>
      <w:r w:rsidR="004B2A20" w:rsidRPr="002B2E34">
        <w:rPr>
          <w:color w:val="000000" w:themeColor="text1"/>
        </w:rPr>
        <w:t xml:space="preserve">. </w:t>
      </w:r>
      <w:r w:rsidRPr="002B2E34">
        <w:rPr>
          <w:color w:val="000000" w:themeColor="text1"/>
        </w:rPr>
        <w:t xml:space="preserve">While as your local MP I have no jurisdiction over planning matters, which are dealt with by your ward councillors, I sent residents’ detailed representations to </w:t>
      </w:r>
      <w:r w:rsidR="00101AF6" w:rsidRPr="002B2E34">
        <w:rPr>
          <w:color w:val="000000" w:themeColor="text1"/>
        </w:rPr>
        <w:t>Havering</w:t>
      </w:r>
      <w:r w:rsidRPr="002B2E34">
        <w:rPr>
          <w:color w:val="000000" w:themeColor="text1"/>
        </w:rPr>
        <w:t xml:space="preserve"> Council’s planning directors so that they could be considered in the planning process. I have posted those representations on my website – </w:t>
      </w:r>
      <w:hyperlink r:id="rId5" w:history="1">
        <w:r w:rsidRPr="002B2E34">
          <w:rPr>
            <w:rStyle w:val="Hyperlink"/>
            <w:color w:val="000000" w:themeColor="text1"/>
            <w:u w:val="none"/>
          </w:rPr>
          <w:t>www.julialopez.co.uk</w:t>
        </w:r>
      </w:hyperlink>
      <w:r w:rsidRPr="002B2E34">
        <w:rPr>
          <w:color w:val="000000" w:themeColor="text1"/>
        </w:rPr>
        <w:t xml:space="preserve"> – should they be of interest. To them I added my own concern about any such development impacting on the replacement of the Gallows Corner flyover.</w:t>
      </w:r>
      <w:r w:rsidR="002B2E34" w:rsidRPr="002B2E34">
        <w:rPr>
          <w:color w:val="000000" w:themeColor="text1"/>
        </w:rPr>
        <w:t xml:space="preserve"> </w:t>
      </w:r>
      <w:r w:rsidRPr="002B2E34">
        <w:rPr>
          <w:color w:val="000000" w:themeColor="text1"/>
        </w:rPr>
        <w:t xml:space="preserve">We have now received news that </w:t>
      </w:r>
      <w:r w:rsidR="00101AF6" w:rsidRPr="002B2E34">
        <w:rPr>
          <w:color w:val="000000" w:themeColor="text1"/>
        </w:rPr>
        <w:t>Havering</w:t>
      </w:r>
      <w:r w:rsidRPr="002B2E34">
        <w:rPr>
          <w:color w:val="000000" w:themeColor="text1"/>
        </w:rPr>
        <w:t xml:space="preserve"> Council has refused planning consent</w:t>
      </w:r>
      <w:r w:rsidR="00D139FD" w:rsidRPr="002B2E34">
        <w:rPr>
          <w:color w:val="000000" w:themeColor="text1"/>
        </w:rPr>
        <w:t>.</w:t>
      </w:r>
      <w:r w:rsidRPr="002B2E34">
        <w:rPr>
          <w:color w:val="000000" w:themeColor="text1"/>
        </w:rPr>
        <w:t xml:space="preserve"> </w:t>
      </w:r>
      <w:r w:rsidR="00D139FD" w:rsidRPr="002B2E34">
        <w:rPr>
          <w:color w:val="000000" w:themeColor="text1"/>
        </w:rPr>
        <w:t xml:space="preserve">I would like to thank all those </w:t>
      </w:r>
      <w:r w:rsidRPr="002B2E34">
        <w:rPr>
          <w:color w:val="000000" w:themeColor="text1"/>
        </w:rPr>
        <w:t xml:space="preserve">residents </w:t>
      </w:r>
      <w:r w:rsidR="00D139FD" w:rsidRPr="002B2E34">
        <w:rPr>
          <w:color w:val="000000" w:themeColor="text1"/>
        </w:rPr>
        <w:t>who engaged with my office directly or via the Facebook group.</w:t>
      </w:r>
    </w:p>
    <w:p w14:paraId="6E65EB33" w14:textId="77777777" w:rsidR="00481D31" w:rsidRPr="002B2E34" w:rsidRDefault="00481D31" w:rsidP="002B2E34">
      <w:pPr>
        <w:pStyle w:val="NoSpacing"/>
        <w:jc w:val="both"/>
        <w:rPr>
          <w:color w:val="000000" w:themeColor="text1"/>
        </w:rPr>
      </w:pPr>
    </w:p>
    <w:p w14:paraId="5AC8962D" w14:textId="6419D2E5" w:rsidR="00D139FD" w:rsidRPr="002B2E34" w:rsidRDefault="00B90E05" w:rsidP="002B2E34">
      <w:pPr>
        <w:pStyle w:val="NoSpacing"/>
        <w:jc w:val="both"/>
        <w:rPr>
          <w:b/>
          <w:bCs/>
          <w:color w:val="000000" w:themeColor="text1"/>
        </w:rPr>
      </w:pPr>
      <w:r w:rsidRPr="002B2E34">
        <w:rPr>
          <w:b/>
          <w:bCs/>
          <w:color w:val="000000" w:themeColor="text1"/>
        </w:rPr>
        <w:t>Gallows Corner</w:t>
      </w:r>
      <w:r w:rsidR="002B2E34">
        <w:rPr>
          <w:b/>
          <w:bCs/>
          <w:color w:val="000000" w:themeColor="text1"/>
        </w:rPr>
        <w:t xml:space="preserve"> Flyover</w:t>
      </w:r>
    </w:p>
    <w:p w14:paraId="00429407" w14:textId="6AB1D503" w:rsidR="00B90E05" w:rsidRPr="002B2E34" w:rsidRDefault="00C8754F" w:rsidP="002B2E34">
      <w:pPr>
        <w:pStyle w:val="NoSpacing"/>
        <w:jc w:val="both"/>
        <w:rPr>
          <w:color w:val="000000" w:themeColor="text1"/>
        </w:rPr>
      </w:pPr>
      <w:r w:rsidRPr="002B2E34">
        <w:rPr>
          <w:color w:val="000000" w:themeColor="text1"/>
        </w:rPr>
        <w:t>In 2018, I secured up to £50</w:t>
      </w:r>
      <w:r w:rsidR="008D0610">
        <w:rPr>
          <w:color w:val="000000" w:themeColor="text1"/>
        </w:rPr>
        <w:t xml:space="preserve"> </w:t>
      </w:r>
      <w:r w:rsidRPr="002B2E34">
        <w:rPr>
          <w:color w:val="000000" w:themeColor="text1"/>
        </w:rPr>
        <w:t>m</w:t>
      </w:r>
      <w:r w:rsidR="008D0610">
        <w:rPr>
          <w:color w:val="000000" w:themeColor="text1"/>
        </w:rPr>
        <w:t>illion</w:t>
      </w:r>
      <w:r w:rsidRPr="002B2E34">
        <w:rPr>
          <w:color w:val="000000" w:themeColor="text1"/>
        </w:rPr>
        <w:t xml:space="preserve"> </w:t>
      </w:r>
      <w:r w:rsidR="008D0610">
        <w:rPr>
          <w:color w:val="000000" w:themeColor="text1"/>
        </w:rPr>
        <w:t xml:space="preserve">of </w:t>
      </w:r>
      <w:r w:rsidRPr="002B2E34">
        <w:rPr>
          <w:color w:val="000000" w:themeColor="text1"/>
        </w:rPr>
        <w:t xml:space="preserve">government funding to upgrade the ‘temporary’ flyover at Gallows Corner, which dates from the 1970s. It requires the Mayor of London to put forward a business case to the Department for Transport to unlock the cash, and I met TfL over the summer to get an update on progress. </w:t>
      </w:r>
      <w:r w:rsidR="00B90E05" w:rsidRPr="002B2E34">
        <w:rPr>
          <w:color w:val="000000" w:themeColor="text1"/>
        </w:rPr>
        <w:t>TfL are expecting to submit their updated business case next spring so I am glad that things are still moving in the right direction. We have to make sure this key piece of local road infrastructure does not fail.</w:t>
      </w:r>
    </w:p>
    <w:p w14:paraId="300DB01C" w14:textId="77777777" w:rsidR="002B2E34" w:rsidRPr="002B2E34" w:rsidRDefault="002B2E34" w:rsidP="002B2E34">
      <w:pPr>
        <w:pStyle w:val="NoSpacing"/>
        <w:jc w:val="both"/>
        <w:rPr>
          <w:color w:val="000000" w:themeColor="text1"/>
        </w:rPr>
      </w:pPr>
    </w:p>
    <w:p w14:paraId="405BADE5" w14:textId="52131340" w:rsidR="00B90E05" w:rsidRPr="002B2E34" w:rsidRDefault="00101AF6" w:rsidP="002B2E34">
      <w:pPr>
        <w:pStyle w:val="NoSpacing"/>
        <w:jc w:val="both"/>
        <w:rPr>
          <w:b/>
          <w:bCs/>
          <w:color w:val="000000" w:themeColor="text1"/>
        </w:rPr>
      </w:pPr>
      <w:r w:rsidRPr="002B2E34">
        <w:rPr>
          <w:b/>
          <w:bCs/>
          <w:color w:val="000000" w:themeColor="text1"/>
        </w:rPr>
        <w:t>Pages Wood</w:t>
      </w:r>
    </w:p>
    <w:p w14:paraId="798DCE42" w14:textId="1829FC77" w:rsidR="00B90E05" w:rsidRPr="002B2E34" w:rsidRDefault="00101AF6" w:rsidP="002B2E34">
      <w:pPr>
        <w:pStyle w:val="NoSpacing"/>
        <w:jc w:val="both"/>
        <w:rPr>
          <w:color w:val="000000" w:themeColor="text1"/>
        </w:rPr>
      </w:pPr>
      <w:r w:rsidRPr="002B2E34">
        <w:rPr>
          <w:color w:val="000000" w:themeColor="text1"/>
        </w:rPr>
        <w:t>I know that a lot of Harold Wood residents like to walk in Pages Wood and have been frustrated by the closure of the link bridge to Harold Wood Park. I visited the bridge over the summer to see the damage that has led to its closure, and have subsequently met the Forestry Commission to see how they can work with Havering Council to improve walking routes through these important open spaces. My team and I continue to offer our assistance in trying to resolve this issue.</w:t>
      </w:r>
    </w:p>
    <w:p w14:paraId="68A3D0AE" w14:textId="6F8996BF" w:rsidR="00101AF6" w:rsidRPr="002B2E34" w:rsidRDefault="00101AF6" w:rsidP="002B2E34">
      <w:pPr>
        <w:pStyle w:val="NoSpacing"/>
        <w:jc w:val="both"/>
        <w:rPr>
          <w:color w:val="000000" w:themeColor="text1"/>
        </w:rPr>
      </w:pPr>
    </w:p>
    <w:p w14:paraId="100C4F50" w14:textId="56647503" w:rsidR="00101AF6" w:rsidRPr="002B2E34" w:rsidRDefault="00101AF6" w:rsidP="002B2E34">
      <w:pPr>
        <w:pStyle w:val="NoSpacing"/>
        <w:jc w:val="both"/>
        <w:rPr>
          <w:b/>
          <w:bCs/>
          <w:color w:val="000000" w:themeColor="text1"/>
        </w:rPr>
      </w:pPr>
      <w:r w:rsidRPr="002B2E34">
        <w:rPr>
          <w:b/>
          <w:bCs/>
          <w:color w:val="000000" w:themeColor="text1"/>
        </w:rPr>
        <w:t>The Hub</w:t>
      </w:r>
    </w:p>
    <w:p w14:paraId="474289BD" w14:textId="34B39E7B" w:rsidR="00B90E05" w:rsidRPr="002B2E34" w:rsidRDefault="00101AF6" w:rsidP="002B2E34">
      <w:pPr>
        <w:pStyle w:val="NoSpacing"/>
        <w:jc w:val="both"/>
        <w:rPr>
          <w:color w:val="000000" w:themeColor="text1"/>
        </w:rPr>
      </w:pPr>
      <w:r w:rsidRPr="002B2E34">
        <w:rPr>
          <w:color w:val="000000" w:themeColor="text1"/>
        </w:rPr>
        <w:t>To those residents who have not yet visited, I would recommend check</w:t>
      </w:r>
      <w:r w:rsidR="002B2E34" w:rsidRPr="002B2E34">
        <w:rPr>
          <w:color w:val="000000" w:themeColor="text1"/>
        </w:rPr>
        <w:t>ing</w:t>
      </w:r>
      <w:r w:rsidRPr="002B2E34">
        <w:rPr>
          <w:color w:val="000000" w:themeColor="text1"/>
        </w:rPr>
        <w:t xml:space="preserve"> out the Hub</w:t>
      </w:r>
      <w:r w:rsidR="002B2E34" w:rsidRPr="002B2E34">
        <w:rPr>
          <w:color w:val="000000" w:themeColor="text1"/>
        </w:rPr>
        <w:t xml:space="preserve"> by the Gubbins Lane mini roundtable. A</w:t>
      </w:r>
      <w:r w:rsidRPr="002B2E34">
        <w:rPr>
          <w:color w:val="000000" w:themeColor="text1"/>
        </w:rPr>
        <w:t xml:space="preserve"> community space in the heart of Harold Wood</w:t>
      </w:r>
      <w:r w:rsidR="002B2E34" w:rsidRPr="002B2E34">
        <w:rPr>
          <w:color w:val="000000" w:themeColor="text1"/>
        </w:rPr>
        <w:t>, the Hub</w:t>
      </w:r>
      <w:r w:rsidRPr="002B2E34">
        <w:rPr>
          <w:color w:val="000000" w:themeColor="text1"/>
        </w:rPr>
        <w:t xml:space="preserve"> offer</w:t>
      </w:r>
      <w:r w:rsidR="002B2E34" w:rsidRPr="002B2E34">
        <w:rPr>
          <w:color w:val="000000" w:themeColor="text1"/>
        </w:rPr>
        <w:t>s</w:t>
      </w:r>
      <w:r w:rsidRPr="002B2E34">
        <w:rPr>
          <w:color w:val="000000" w:themeColor="text1"/>
        </w:rPr>
        <w:t xml:space="preserve"> a place to eat and drink, with children’s space and rooms for hire. </w:t>
      </w:r>
      <w:r w:rsidR="008D0610">
        <w:rPr>
          <w:color w:val="000000" w:themeColor="text1"/>
        </w:rPr>
        <w:t>I am told</w:t>
      </w:r>
      <w:r w:rsidRPr="002B2E34">
        <w:rPr>
          <w:color w:val="000000" w:themeColor="text1"/>
        </w:rPr>
        <w:t xml:space="preserve"> that the </w:t>
      </w:r>
      <w:r w:rsidR="00481D31" w:rsidRPr="002B2E34">
        <w:rPr>
          <w:color w:val="000000" w:themeColor="text1"/>
        </w:rPr>
        <w:t xml:space="preserve">indoor children’s play space will be expanded in time for the winter, </w:t>
      </w:r>
      <w:r w:rsidR="002B2E34" w:rsidRPr="002B2E34">
        <w:rPr>
          <w:color w:val="000000" w:themeColor="text1"/>
        </w:rPr>
        <w:t>so</w:t>
      </w:r>
      <w:r w:rsidR="00481D31" w:rsidRPr="002B2E34">
        <w:rPr>
          <w:color w:val="000000" w:themeColor="text1"/>
        </w:rPr>
        <w:t xml:space="preserve"> it is a really good place for parents to get out of the house and meet friends. Some of the team running the Hub </w:t>
      </w:r>
      <w:r w:rsidR="002B2E34" w:rsidRPr="002B2E34">
        <w:rPr>
          <w:color w:val="000000" w:themeColor="text1"/>
        </w:rPr>
        <w:t>hope also to run a Christmas event by the station.</w:t>
      </w:r>
    </w:p>
    <w:p w14:paraId="32BBF311" w14:textId="6F6890FD" w:rsidR="002B2E34" w:rsidRPr="002B2E34" w:rsidRDefault="002B2E34" w:rsidP="002B2E34">
      <w:pPr>
        <w:pStyle w:val="NoSpacing"/>
        <w:jc w:val="both"/>
        <w:rPr>
          <w:color w:val="000000" w:themeColor="text1"/>
        </w:rPr>
      </w:pPr>
    </w:p>
    <w:p w14:paraId="44292E78" w14:textId="77777777" w:rsidR="002B2E34" w:rsidRPr="002B2E34" w:rsidRDefault="002B2E34" w:rsidP="002B2E34">
      <w:pPr>
        <w:pStyle w:val="NoSpacing"/>
        <w:jc w:val="both"/>
        <w:rPr>
          <w:color w:val="000000" w:themeColor="text1"/>
        </w:rPr>
      </w:pPr>
      <w:r w:rsidRPr="002B2E34">
        <w:rPr>
          <w:color w:val="000000" w:themeColor="text1"/>
        </w:rPr>
        <w:t xml:space="preserve">Please feel free to drop me and my team a line if you think we can be of assistance to you. </w:t>
      </w:r>
    </w:p>
    <w:p w14:paraId="7139096A" w14:textId="507AE303" w:rsidR="008D0610" w:rsidRDefault="008D0610" w:rsidP="002B2E34">
      <w:pPr>
        <w:pStyle w:val="NoSpacing"/>
        <w:jc w:val="both"/>
        <w:rPr>
          <w:color w:val="000000" w:themeColor="text1"/>
        </w:rPr>
      </w:pPr>
    </w:p>
    <w:p w14:paraId="197A8C78" w14:textId="1C6F337B" w:rsidR="008D0610" w:rsidRDefault="008D0610" w:rsidP="008D0610">
      <w:pPr>
        <w:pStyle w:val="NoSpacing"/>
        <w:ind w:left="2160" w:firstLine="720"/>
        <w:jc w:val="both"/>
        <w:rPr>
          <w:color w:val="000000" w:themeColor="text1"/>
        </w:rPr>
      </w:pPr>
      <w:r>
        <w:rPr>
          <w:rFonts w:eastAsia="Times New Roman"/>
          <w:noProof/>
          <w:color w:val="000000"/>
          <w:lang w:eastAsia="en-GB"/>
        </w:rPr>
        <w:drawing>
          <wp:anchor distT="0" distB="0" distL="114300" distR="114300" simplePos="0" relativeHeight="251659264" behindDoc="1" locked="0" layoutInCell="1" allowOverlap="1" wp14:anchorId="3EE52156" wp14:editId="741564A8">
            <wp:simplePos x="0" y="0"/>
            <wp:positionH relativeFrom="column">
              <wp:posOffset>2633904</wp:posOffset>
            </wp:positionH>
            <wp:positionV relativeFrom="paragraph">
              <wp:posOffset>56317</wp:posOffset>
            </wp:positionV>
            <wp:extent cx="847090" cy="717550"/>
            <wp:effectExtent l="0" t="0" r="3810" b="6350"/>
            <wp:wrapTight wrapText="bothSides">
              <wp:wrapPolygon edited="0">
                <wp:start x="0" y="0"/>
                <wp:lineTo x="0" y="21409"/>
                <wp:lineTo x="21373" y="21409"/>
                <wp:lineTo x="213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tretch>
                      <a:fillRect/>
                    </a:stretch>
                  </pic:blipFill>
                  <pic:spPr>
                    <a:xfrm>
                      <a:off x="0" y="0"/>
                      <a:ext cx="847090" cy="717550"/>
                    </a:xfrm>
                    <a:prstGeom prst="rect">
                      <a:avLst/>
                    </a:prstGeom>
                  </pic:spPr>
                </pic:pic>
              </a:graphicData>
            </a:graphic>
            <wp14:sizeRelH relativeFrom="page">
              <wp14:pctWidth>0</wp14:pctWidth>
            </wp14:sizeRelH>
            <wp14:sizeRelV relativeFrom="page">
              <wp14:pctHeight>0</wp14:pctHeight>
            </wp14:sizeRelV>
          </wp:anchor>
        </w:drawing>
      </w:r>
      <w:r w:rsidR="002B2E34" w:rsidRPr="002B2E34">
        <w:rPr>
          <w:color w:val="000000" w:themeColor="text1"/>
        </w:rPr>
        <w:t>Best wishes,</w:t>
      </w:r>
    </w:p>
    <w:p w14:paraId="3EA64B6D" w14:textId="0F49C74B" w:rsidR="002B2E34" w:rsidRPr="002B2E34" w:rsidRDefault="002B2E34" w:rsidP="002B2E34">
      <w:pPr>
        <w:pStyle w:val="NoSpacing"/>
        <w:jc w:val="both"/>
        <w:rPr>
          <w:rFonts w:eastAsia="Times New Roman"/>
          <w:color w:val="000000"/>
          <w:lang w:eastAsia="en-GB"/>
        </w:rPr>
      </w:pPr>
      <w:r w:rsidRPr="002B2E34">
        <w:rPr>
          <w:rFonts w:eastAsia="Times New Roman"/>
          <w:noProof/>
          <w:color w:val="000000" w:themeColor="text1"/>
          <w:lang w:eastAsia="en-GB"/>
        </w:rPr>
        <w:t xml:space="preserve"> </w:t>
      </w:r>
    </w:p>
    <w:sectPr w:rsidR="002B2E34" w:rsidRPr="002B2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877F7A"/>
    <w:multiLevelType w:val="multilevel"/>
    <w:tmpl w:val="A0489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20"/>
    <w:rsid w:val="00101AF6"/>
    <w:rsid w:val="002B2E34"/>
    <w:rsid w:val="003877D7"/>
    <w:rsid w:val="00481D31"/>
    <w:rsid w:val="004B2A20"/>
    <w:rsid w:val="006753C7"/>
    <w:rsid w:val="008D0610"/>
    <w:rsid w:val="00904BE5"/>
    <w:rsid w:val="00A13D9B"/>
    <w:rsid w:val="00B03C27"/>
    <w:rsid w:val="00B90E05"/>
    <w:rsid w:val="00BB149B"/>
    <w:rsid w:val="00C8754F"/>
    <w:rsid w:val="00D139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7F097"/>
  <w15:chartTrackingRefBased/>
  <w15:docId w15:val="{ACD8FE6A-ED61-433C-9DB0-779A5ECFE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39FD"/>
    <w:rPr>
      <w:color w:val="0563C1" w:themeColor="hyperlink"/>
      <w:u w:val="single"/>
    </w:rPr>
  </w:style>
  <w:style w:type="character" w:styleId="UnresolvedMention">
    <w:name w:val="Unresolved Mention"/>
    <w:basedOn w:val="DefaultParagraphFont"/>
    <w:uiPriority w:val="99"/>
    <w:semiHidden/>
    <w:unhideWhenUsed/>
    <w:rsid w:val="00D139FD"/>
    <w:rPr>
      <w:color w:val="605E5C"/>
      <w:shd w:val="clear" w:color="auto" w:fill="E1DFDD"/>
    </w:rPr>
  </w:style>
  <w:style w:type="paragraph" w:styleId="NoSpacing">
    <w:name w:val="No Spacing"/>
    <w:uiPriority w:val="1"/>
    <w:qFormat/>
    <w:rsid w:val="00481D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445537">
      <w:bodyDiv w:val="1"/>
      <w:marLeft w:val="0"/>
      <w:marRight w:val="0"/>
      <w:marTop w:val="0"/>
      <w:marBottom w:val="0"/>
      <w:divBdr>
        <w:top w:val="none" w:sz="0" w:space="0" w:color="auto"/>
        <w:left w:val="none" w:sz="0" w:space="0" w:color="auto"/>
        <w:bottom w:val="none" w:sz="0" w:space="0" w:color="auto"/>
        <w:right w:val="none" w:sz="0" w:space="0" w:color="auto"/>
      </w:divBdr>
    </w:div>
    <w:div w:id="723795904">
      <w:bodyDiv w:val="1"/>
      <w:marLeft w:val="0"/>
      <w:marRight w:val="0"/>
      <w:marTop w:val="0"/>
      <w:marBottom w:val="0"/>
      <w:divBdr>
        <w:top w:val="none" w:sz="0" w:space="0" w:color="auto"/>
        <w:left w:val="none" w:sz="0" w:space="0" w:color="auto"/>
        <w:bottom w:val="none" w:sz="0" w:space="0" w:color="auto"/>
        <w:right w:val="none" w:sz="0" w:space="0" w:color="auto"/>
      </w:divBdr>
    </w:div>
    <w:div w:id="972830419">
      <w:bodyDiv w:val="1"/>
      <w:marLeft w:val="0"/>
      <w:marRight w:val="0"/>
      <w:marTop w:val="0"/>
      <w:marBottom w:val="0"/>
      <w:divBdr>
        <w:top w:val="none" w:sz="0" w:space="0" w:color="auto"/>
        <w:left w:val="none" w:sz="0" w:space="0" w:color="auto"/>
        <w:bottom w:val="none" w:sz="0" w:space="0" w:color="auto"/>
        <w:right w:val="none" w:sz="0" w:space="0" w:color="auto"/>
      </w:divBdr>
    </w:div>
    <w:div w:id="1318804146">
      <w:bodyDiv w:val="1"/>
      <w:marLeft w:val="0"/>
      <w:marRight w:val="0"/>
      <w:marTop w:val="0"/>
      <w:marBottom w:val="0"/>
      <w:divBdr>
        <w:top w:val="none" w:sz="0" w:space="0" w:color="auto"/>
        <w:left w:val="none" w:sz="0" w:space="0" w:color="auto"/>
        <w:bottom w:val="none" w:sz="0" w:space="0" w:color="auto"/>
        <w:right w:val="none" w:sz="0" w:space="0" w:color="auto"/>
      </w:divBdr>
    </w:div>
    <w:div w:id="1668290520">
      <w:bodyDiv w:val="1"/>
      <w:marLeft w:val="0"/>
      <w:marRight w:val="0"/>
      <w:marTop w:val="0"/>
      <w:marBottom w:val="0"/>
      <w:divBdr>
        <w:top w:val="none" w:sz="0" w:space="0" w:color="auto"/>
        <w:left w:val="none" w:sz="0" w:space="0" w:color="auto"/>
        <w:bottom w:val="none" w:sz="0" w:space="0" w:color="auto"/>
        <w:right w:val="none" w:sz="0" w:space="0" w:color="auto"/>
      </w:divBdr>
    </w:div>
    <w:div w:id="199691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julialopez.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STONE, Alex</dc:creator>
  <cp:keywords/>
  <dc:description/>
  <cp:lastModifiedBy>WELCH, George</cp:lastModifiedBy>
  <cp:revision>2</cp:revision>
  <dcterms:created xsi:type="dcterms:W3CDTF">2021-10-04T10:47:00Z</dcterms:created>
  <dcterms:modified xsi:type="dcterms:W3CDTF">2021-10-04T10:47:00Z</dcterms:modified>
</cp:coreProperties>
</file>