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54D5" w14:textId="50B68C98" w:rsidR="005227CB" w:rsidRDefault="007C30AA" w:rsidP="00BD7D6D">
      <w:pPr>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14:anchorId="080524B5" wp14:editId="32E0F732">
            <wp:simplePos x="0" y="0"/>
            <wp:positionH relativeFrom="page">
              <wp:posOffset>5300980</wp:posOffset>
            </wp:positionH>
            <wp:positionV relativeFrom="paragraph">
              <wp:posOffset>0</wp:posOffset>
            </wp:positionV>
            <wp:extent cx="1959610" cy="755309"/>
            <wp:effectExtent l="0" t="0" r="2540" b="0"/>
            <wp:wrapTight wrapText="bothSides">
              <wp:wrapPolygon edited="0">
                <wp:start x="13019" y="0"/>
                <wp:lineTo x="10919" y="8720"/>
                <wp:lineTo x="1680" y="10355"/>
                <wp:lineTo x="840" y="10900"/>
                <wp:lineTo x="840" y="16350"/>
                <wp:lineTo x="21418" y="16350"/>
                <wp:lineTo x="21418" y="0"/>
                <wp:lineTo x="130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L-Logo-Right-Aligned-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9610" cy="755309"/>
                    </a:xfrm>
                    <a:prstGeom prst="rect">
                      <a:avLst/>
                    </a:prstGeom>
                  </pic:spPr>
                </pic:pic>
              </a:graphicData>
            </a:graphic>
            <wp14:sizeRelH relativeFrom="page">
              <wp14:pctWidth>0</wp14:pctWidth>
            </wp14:sizeRelH>
            <wp14:sizeRelV relativeFrom="page">
              <wp14:pctHeight>0</wp14:pctHeight>
            </wp14:sizeRelV>
          </wp:anchor>
        </w:drawing>
      </w:r>
    </w:p>
    <w:p w14:paraId="063C70EC" w14:textId="57C4CF12" w:rsidR="007C30AA" w:rsidRDefault="007C30AA" w:rsidP="00BD7D6D">
      <w:pPr>
        <w:jc w:val="center"/>
        <w:rPr>
          <w:rFonts w:ascii="Arial" w:hAnsi="Arial" w:cs="Arial"/>
          <w:b/>
        </w:rPr>
      </w:pPr>
    </w:p>
    <w:p w14:paraId="3448CE5D" w14:textId="6821A40B" w:rsidR="007C30AA" w:rsidRDefault="007C30AA" w:rsidP="00BD7D6D">
      <w:pPr>
        <w:jc w:val="center"/>
        <w:rPr>
          <w:rFonts w:ascii="Arial" w:hAnsi="Arial" w:cs="Arial"/>
          <w:b/>
        </w:rPr>
      </w:pPr>
    </w:p>
    <w:p w14:paraId="6D9F272A" w14:textId="77777777" w:rsidR="007C30AA" w:rsidRPr="00545C66" w:rsidRDefault="007C30AA" w:rsidP="00BD7D6D">
      <w:pPr>
        <w:jc w:val="center"/>
        <w:rPr>
          <w:rFonts w:ascii="Arial" w:hAnsi="Arial" w:cs="Arial"/>
          <w:b/>
        </w:rPr>
      </w:pPr>
    </w:p>
    <w:p w14:paraId="2DEF60E6" w14:textId="1FC428F7" w:rsidR="0098427D" w:rsidRPr="00545C66" w:rsidRDefault="0098427D" w:rsidP="00BD7D6D">
      <w:pPr>
        <w:jc w:val="center"/>
        <w:rPr>
          <w:rFonts w:ascii="Arial" w:hAnsi="Arial" w:cs="Arial"/>
          <w:b/>
        </w:rPr>
      </w:pPr>
    </w:p>
    <w:p w14:paraId="44E8E84A" w14:textId="77777777" w:rsidR="003E536F" w:rsidRDefault="003E536F" w:rsidP="00BD7D6D">
      <w:pPr>
        <w:jc w:val="center"/>
        <w:rPr>
          <w:rFonts w:ascii="Arial" w:hAnsi="Arial" w:cs="Arial"/>
          <w:b/>
          <w:color w:val="005EB8"/>
          <w:sz w:val="24"/>
        </w:rPr>
      </w:pPr>
    </w:p>
    <w:p w14:paraId="53651226" w14:textId="7B77FB19" w:rsidR="00101AB2" w:rsidRPr="00D91342" w:rsidRDefault="006A6331" w:rsidP="00BD7D6D">
      <w:pPr>
        <w:jc w:val="center"/>
        <w:rPr>
          <w:rFonts w:ascii="Arial" w:hAnsi="Arial" w:cs="Arial"/>
          <w:b/>
          <w:color w:val="005EB8"/>
          <w:sz w:val="24"/>
        </w:rPr>
      </w:pPr>
      <w:r>
        <w:rPr>
          <w:rFonts w:ascii="Arial" w:hAnsi="Arial" w:cs="Arial"/>
          <w:b/>
          <w:color w:val="005EB8"/>
          <w:sz w:val="24"/>
        </w:rPr>
        <w:t>Briefing</w:t>
      </w:r>
      <w:r w:rsidR="00F97AA0" w:rsidRPr="00D91342">
        <w:rPr>
          <w:rFonts w:ascii="Arial" w:hAnsi="Arial" w:cs="Arial"/>
          <w:b/>
          <w:color w:val="005EB8"/>
          <w:sz w:val="24"/>
        </w:rPr>
        <w:t xml:space="preserve"> – </w:t>
      </w:r>
      <w:r w:rsidR="007C30AA">
        <w:rPr>
          <w:rFonts w:ascii="Arial" w:hAnsi="Arial" w:cs="Arial"/>
          <w:b/>
          <w:color w:val="005EB8"/>
          <w:sz w:val="24"/>
        </w:rPr>
        <w:t>St George’s Health and Wellbeing Hub</w:t>
      </w:r>
      <w:r w:rsidR="008E75D1" w:rsidRPr="00D91342">
        <w:rPr>
          <w:rFonts w:ascii="Arial" w:hAnsi="Arial" w:cs="Arial"/>
          <w:b/>
          <w:color w:val="005EB8"/>
          <w:sz w:val="24"/>
        </w:rPr>
        <w:t xml:space="preserve"> </w:t>
      </w:r>
      <w:r w:rsidR="008E75D1" w:rsidRPr="00D91342">
        <w:rPr>
          <w:rFonts w:ascii="Arial" w:hAnsi="Arial" w:cs="Arial"/>
          <w:b/>
          <w:color w:val="005EB8"/>
          <w:sz w:val="24"/>
        </w:rPr>
        <w:br/>
      </w:r>
    </w:p>
    <w:p w14:paraId="6776174A" w14:textId="7C17896A" w:rsidR="006131C9" w:rsidRPr="00545C66" w:rsidRDefault="006131C9" w:rsidP="00BD7D6D">
      <w:pPr>
        <w:jc w:val="center"/>
        <w:rPr>
          <w:rFonts w:ascii="Arial" w:hAnsi="Arial" w:cs="Arial"/>
          <w:b/>
        </w:rPr>
      </w:pPr>
    </w:p>
    <w:p w14:paraId="19501128" w14:textId="3904D152" w:rsidR="00F20C0B" w:rsidRPr="00F20C0B" w:rsidRDefault="00F20C0B" w:rsidP="00DF0CDB">
      <w:pPr>
        <w:rPr>
          <w:rFonts w:ascii="Arial" w:hAnsi="Arial" w:cs="Arial"/>
          <w:b/>
          <w:bCs/>
        </w:rPr>
      </w:pPr>
    </w:p>
    <w:p w14:paraId="7F87D676" w14:textId="38FC549A" w:rsidR="00EE1909" w:rsidRDefault="007C30AA" w:rsidP="00B90503">
      <w:pPr>
        <w:rPr>
          <w:rFonts w:ascii="Arial" w:hAnsi="Arial" w:cs="Arial"/>
          <w:b/>
          <w:color w:val="005EB8"/>
          <w:sz w:val="24"/>
        </w:rPr>
      </w:pPr>
      <w:r>
        <w:rPr>
          <w:rFonts w:ascii="Arial" w:hAnsi="Arial" w:cs="Arial"/>
          <w:b/>
          <w:color w:val="005EB8"/>
          <w:sz w:val="24"/>
        </w:rPr>
        <w:t>Summary</w:t>
      </w:r>
    </w:p>
    <w:p w14:paraId="15C614E1" w14:textId="77777777" w:rsidR="00EE1909" w:rsidRDefault="00EE1909" w:rsidP="00B90503">
      <w:pPr>
        <w:rPr>
          <w:rFonts w:ascii="Arial" w:hAnsi="Arial" w:cs="Arial"/>
          <w:b/>
          <w:color w:val="005EB8"/>
          <w:sz w:val="24"/>
        </w:rPr>
      </w:pPr>
    </w:p>
    <w:p w14:paraId="60299D79" w14:textId="77777777" w:rsidR="006D508C" w:rsidRDefault="006D508C" w:rsidP="006D508C">
      <w:pPr>
        <w:rPr>
          <w:rFonts w:ascii="Arial" w:hAnsi="Arial" w:cs="Arial"/>
        </w:rPr>
      </w:pPr>
      <w:r>
        <w:rPr>
          <w:rFonts w:ascii="Arial" w:hAnsi="Arial" w:cs="Arial"/>
        </w:rPr>
        <w:t>Early works have started to make way for a new</w:t>
      </w:r>
      <w:r w:rsidRPr="00EF48C8">
        <w:rPr>
          <w:rFonts w:ascii="Arial" w:hAnsi="Arial" w:cs="Arial"/>
        </w:rPr>
        <w:t xml:space="preserve"> health and wellbeing </w:t>
      </w:r>
      <w:r>
        <w:rPr>
          <w:rFonts w:ascii="Arial" w:hAnsi="Arial" w:cs="Arial"/>
        </w:rPr>
        <w:t xml:space="preserve">centre in Hornchurch. </w:t>
      </w:r>
    </w:p>
    <w:p w14:paraId="378B265D" w14:textId="77777777" w:rsidR="006D508C" w:rsidRDefault="006D508C" w:rsidP="006D508C">
      <w:pPr>
        <w:rPr>
          <w:rFonts w:ascii="Arial" w:hAnsi="Arial" w:cs="Arial"/>
        </w:rPr>
      </w:pPr>
    </w:p>
    <w:p w14:paraId="704B9DD7" w14:textId="77777777" w:rsidR="006D508C" w:rsidRDefault="006D508C" w:rsidP="006D508C">
      <w:pPr>
        <w:rPr>
          <w:rFonts w:ascii="Arial" w:hAnsi="Arial" w:cs="Arial"/>
        </w:rPr>
      </w:pPr>
      <w:r>
        <w:rPr>
          <w:rFonts w:ascii="Arial" w:hAnsi="Arial" w:cs="Arial"/>
        </w:rPr>
        <w:t xml:space="preserve">The </w:t>
      </w:r>
      <w:r w:rsidRPr="00EF48C8">
        <w:rPr>
          <w:rFonts w:ascii="Arial" w:hAnsi="Arial" w:cs="Arial"/>
        </w:rPr>
        <w:t xml:space="preserve">St George’s </w:t>
      </w:r>
      <w:r>
        <w:rPr>
          <w:rFonts w:ascii="Arial" w:hAnsi="Arial" w:cs="Arial"/>
        </w:rPr>
        <w:t>Health and Wellbeing Hub</w:t>
      </w:r>
      <w:r w:rsidRPr="00A40C30">
        <w:rPr>
          <w:rFonts w:ascii="Arial" w:hAnsi="Arial" w:cs="Arial"/>
        </w:rPr>
        <w:t xml:space="preserve"> </w:t>
      </w:r>
      <w:r>
        <w:rPr>
          <w:rFonts w:ascii="Arial" w:hAnsi="Arial" w:cs="Arial"/>
        </w:rPr>
        <w:t>will</w:t>
      </w:r>
      <w:r w:rsidRPr="00A40C30">
        <w:rPr>
          <w:rFonts w:ascii="Arial" w:hAnsi="Arial" w:cs="Arial"/>
        </w:rPr>
        <w:t xml:space="preserve"> bring together a range of health, social care and community services under one roof</w:t>
      </w:r>
      <w:r>
        <w:rPr>
          <w:rFonts w:ascii="Arial" w:hAnsi="Arial" w:cs="Arial"/>
        </w:rPr>
        <w:t xml:space="preserve"> with</w:t>
      </w:r>
      <w:r w:rsidRPr="00A40C30">
        <w:rPr>
          <w:rFonts w:ascii="Arial" w:hAnsi="Arial" w:cs="Arial"/>
        </w:rPr>
        <w:t xml:space="preserve">in </w:t>
      </w:r>
      <w:r>
        <w:rPr>
          <w:rFonts w:ascii="Arial" w:hAnsi="Arial" w:cs="Arial"/>
        </w:rPr>
        <w:t xml:space="preserve">a brand-new, </w:t>
      </w:r>
      <w:r w:rsidRPr="00A40C30">
        <w:rPr>
          <w:rFonts w:ascii="Arial" w:hAnsi="Arial" w:cs="Arial"/>
        </w:rPr>
        <w:t>purpose</w:t>
      </w:r>
      <w:r>
        <w:rPr>
          <w:rFonts w:ascii="Arial" w:hAnsi="Arial" w:cs="Arial"/>
        </w:rPr>
        <w:t>-built</w:t>
      </w:r>
      <w:r w:rsidRPr="00A40C30">
        <w:rPr>
          <w:rFonts w:ascii="Arial" w:hAnsi="Arial" w:cs="Arial"/>
        </w:rPr>
        <w:t xml:space="preserve"> </w:t>
      </w:r>
      <w:r>
        <w:rPr>
          <w:rFonts w:ascii="Arial" w:hAnsi="Arial" w:cs="Arial"/>
        </w:rPr>
        <w:t>premises.</w:t>
      </w:r>
    </w:p>
    <w:p w14:paraId="1FF33C11" w14:textId="77777777" w:rsidR="006D508C" w:rsidRDefault="006D508C" w:rsidP="006D508C">
      <w:pPr>
        <w:rPr>
          <w:rFonts w:ascii="Arial" w:hAnsi="Arial" w:cs="Arial"/>
        </w:rPr>
      </w:pPr>
    </w:p>
    <w:p w14:paraId="51540E80" w14:textId="77777777" w:rsidR="006D508C" w:rsidRDefault="006D508C" w:rsidP="006D508C">
      <w:pPr>
        <w:rPr>
          <w:rFonts w:ascii="Arial" w:hAnsi="Arial"/>
        </w:rPr>
      </w:pPr>
      <w:r>
        <w:rPr>
          <w:rFonts w:ascii="Arial" w:hAnsi="Arial"/>
        </w:rPr>
        <w:t>Works have now begun on the proposed construction site, off Suttons Lane, in readiness for final government approval for the new centre which is expected in the coming weeks. Contractors are currently carrying out clearance works including site surveys and other minor works and parts of the old St George’s Hospital building will also be demolished.</w:t>
      </w:r>
    </w:p>
    <w:p w14:paraId="20BD126D" w14:textId="77777777" w:rsidR="006D508C" w:rsidRDefault="006D508C" w:rsidP="006D508C">
      <w:pPr>
        <w:rPr>
          <w:rFonts w:ascii="Arial" w:hAnsi="Arial" w:cs="Arial"/>
        </w:rPr>
      </w:pPr>
    </w:p>
    <w:p w14:paraId="1078B5D8" w14:textId="77777777" w:rsidR="006D508C" w:rsidRDefault="006D508C" w:rsidP="006D508C">
      <w:pPr>
        <w:rPr>
          <w:rFonts w:ascii="Arial" w:hAnsi="Arial" w:cs="Arial"/>
        </w:rPr>
      </w:pPr>
      <w:r w:rsidRPr="00A40C30">
        <w:rPr>
          <w:rFonts w:ascii="Arial" w:hAnsi="Arial" w:cs="Arial"/>
        </w:rPr>
        <w:t xml:space="preserve">Health and care partners across north east London have been working together for a number of years to design the </w:t>
      </w:r>
      <w:r>
        <w:rPr>
          <w:rFonts w:ascii="Arial" w:hAnsi="Arial" w:cs="Arial"/>
        </w:rPr>
        <w:t>hub</w:t>
      </w:r>
      <w:r w:rsidRPr="00A40C30">
        <w:rPr>
          <w:rFonts w:ascii="Arial" w:hAnsi="Arial" w:cs="Arial"/>
        </w:rPr>
        <w:t>,</w:t>
      </w:r>
      <w:r>
        <w:rPr>
          <w:rFonts w:ascii="Arial" w:hAnsi="Arial" w:cs="Arial"/>
        </w:rPr>
        <w:t xml:space="preserve"> which secured detailed planning approval this year.</w:t>
      </w:r>
    </w:p>
    <w:p w14:paraId="01E4D592" w14:textId="77777777" w:rsidR="006D508C" w:rsidRDefault="006D508C" w:rsidP="006D508C">
      <w:pPr>
        <w:rPr>
          <w:rFonts w:ascii="Arial" w:hAnsi="Arial" w:cs="Arial"/>
        </w:rPr>
      </w:pPr>
    </w:p>
    <w:p w14:paraId="42E1FB0F" w14:textId="77777777" w:rsidR="006D508C" w:rsidRDefault="006D508C" w:rsidP="006D508C">
      <w:pPr>
        <w:rPr>
          <w:rFonts w:ascii="Arial" w:hAnsi="Arial" w:cs="Arial"/>
        </w:rPr>
      </w:pPr>
      <w:r>
        <w:rPr>
          <w:rFonts w:ascii="Arial" w:hAnsi="Arial" w:cs="Arial"/>
        </w:rPr>
        <w:t>The centre will give p</w:t>
      </w:r>
      <w:r w:rsidRPr="000213D0">
        <w:rPr>
          <w:rFonts w:ascii="Arial" w:hAnsi="Arial" w:cs="Arial"/>
        </w:rPr>
        <w:t xml:space="preserve">eople </w:t>
      </w:r>
      <w:r>
        <w:rPr>
          <w:rFonts w:ascii="Arial" w:hAnsi="Arial" w:cs="Arial"/>
        </w:rPr>
        <w:t xml:space="preserve">in </w:t>
      </w:r>
      <w:r w:rsidRPr="000213D0">
        <w:rPr>
          <w:rFonts w:ascii="Arial" w:hAnsi="Arial" w:cs="Arial"/>
        </w:rPr>
        <w:t xml:space="preserve">Havering and its neighbouring boroughs </w:t>
      </w:r>
      <w:r>
        <w:rPr>
          <w:rFonts w:ascii="Arial" w:hAnsi="Arial" w:cs="Arial"/>
        </w:rPr>
        <w:t>easy access to</w:t>
      </w:r>
      <w:r w:rsidRPr="000213D0">
        <w:rPr>
          <w:rFonts w:ascii="Arial" w:hAnsi="Arial" w:cs="Arial"/>
        </w:rPr>
        <w:t xml:space="preserve"> </w:t>
      </w:r>
      <w:r w:rsidRPr="00EF48C8">
        <w:rPr>
          <w:rFonts w:ascii="Arial" w:hAnsi="Arial" w:cs="Arial"/>
        </w:rPr>
        <w:t xml:space="preserve">a combination of primary care, mental health </w:t>
      </w:r>
      <w:r>
        <w:rPr>
          <w:rFonts w:ascii="Arial" w:hAnsi="Arial" w:cs="Arial"/>
        </w:rPr>
        <w:t xml:space="preserve">and prevention </w:t>
      </w:r>
      <w:r w:rsidRPr="00EF48C8">
        <w:rPr>
          <w:rFonts w:ascii="Arial" w:hAnsi="Arial" w:cs="Arial"/>
        </w:rPr>
        <w:t>services</w:t>
      </w:r>
      <w:r>
        <w:rPr>
          <w:rFonts w:ascii="Arial" w:hAnsi="Arial" w:cs="Arial"/>
        </w:rPr>
        <w:t>,</w:t>
      </w:r>
      <w:r w:rsidRPr="00EF48C8">
        <w:rPr>
          <w:rFonts w:ascii="Arial" w:hAnsi="Arial" w:cs="Arial"/>
        </w:rPr>
        <w:t xml:space="preserve"> </w:t>
      </w:r>
      <w:r>
        <w:rPr>
          <w:rFonts w:ascii="Arial" w:hAnsi="Arial" w:cs="Arial"/>
        </w:rPr>
        <w:t xml:space="preserve">along with </w:t>
      </w:r>
      <w:r w:rsidRPr="00EF48C8">
        <w:rPr>
          <w:rFonts w:ascii="Arial" w:hAnsi="Arial" w:cs="Arial"/>
        </w:rPr>
        <w:t>some early diagnostic services for cancer</w:t>
      </w:r>
      <w:r>
        <w:rPr>
          <w:rFonts w:ascii="Arial" w:hAnsi="Arial" w:cs="Arial"/>
        </w:rPr>
        <w:t>.</w:t>
      </w:r>
    </w:p>
    <w:p w14:paraId="09B2171B" w14:textId="1D481971" w:rsidR="007C59CF" w:rsidRDefault="007C59CF" w:rsidP="00B90503">
      <w:pPr>
        <w:rPr>
          <w:rFonts w:ascii="Arial" w:hAnsi="Arial" w:cs="Arial"/>
          <w:color w:val="005EB8"/>
          <w:sz w:val="24"/>
        </w:rPr>
      </w:pPr>
    </w:p>
    <w:p w14:paraId="7204D3EC" w14:textId="19C9316C" w:rsidR="007A5106" w:rsidRPr="007A5106" w:rsidRDefault="007A5106" w:rsidP="00B90503">
      <w:pPr>
        <w:rPr>
          <w:rFonts w:ascii="Arial" w:hAnsi="Arial" w:cs="Arial"/>
          <w:b/>
          <w:color w:val="005EB8"/>
          <w:sz w:val="24"/>
        </w:rPr>
      </w:pPr>
      <w:r w:rsidRPr="007A5106">
        <w:rPr>
          <w:rFonts w:ascii="Arial" w:hAnsi="Arial" w:cs="Arial"/>
          <w:b/>
          <w:color w:val="005EB8"/>
          <w:sz w:val="24"/>
        </w:rPr>
        <w:t>Planned communications</w:t>
      </w:r>
    </w:p>
    <w:p w14:paraId="5679CCDB" w14:textId="19B4D87C" w:rsidR="007A5106" w:rsidRDefault="007A5106" w:rsidP="00B90503">
      <w:pPr>
        <w:rPr>
          <w:rFonts w:ascii="Arial" w:hAnsi="Arial" w:cs="Arial"/>
          <w:color w:val="005EB8"/>
          <w:sz w:val="24"/>
        </w:rPr>
      </w:pPr>
    </w:p>
    <w:p w14:paraId="49E1C83D" w14:textId="7AD84E7A" w:rsidR="007A5106" w:rsidRPr="008E0EF6" w:rsidRDefault="008E0EF6" w:rsidP="00B90503">
      <w:pPr>
        <w:rPr>
          <w:rFonts w:ascii="Arial" w:hAnsi="Arial" w:cs="Arial"/>
        </w:rPr>
      </w:pPr>
      <w:r w:rsidRPr="008E0EF6">
        <w:rPr>
          <w:rFonts w:ascii="Arial" w:hAnsi="Arial" w:cs="Arial"/>
        </w:rPr>
        <w:t xml:space="preserve">To ensure local residents are informed about the progress on site we will be publicising that early clearance works have started via: </w:t>
      </w:r>
    </w:p>
    <w:p w14:paraId="574789B1" w14:textId="6E7A3060" w:rsidR="008E0EF6" w:rsidRPr="008E0EF6" w:rsidRDefault="008E0EF6" w:rsidP="00B90503">
      <w:pPr>
        <w:rPr>
          <w:rFonts w:ascii="Arial" w:hAnsi="Arial" w:cs="Arial"/>
        </w:rPr>
      </w:pPr>
    </w:p>
    <w:p w14:paraId="609ED459" w14:textId="1B68F60D" w:rsidR="008E0EF6" w:rsidRPr="008E0EF6" w:rsidRDefault="008E0EF6" w:rsidP="008E0EF6">
      <w:pPr>
        <w:pStyle w:val="ListParagraph"/>
        <w:numPr>
          <w:ilvl w:val="0"/>
          <w:numId w:val="21"/>
        </w:numPr>
        <w:rPr>
          <w:rFonts w:ascii="Arial" w:hAnsi="Arial" w:cs="Arial"/>
        </w:rPr>
      </w:pPr>
      <w:r w:rsidRPr="008E0EF6">
        <w:rPr>
          <w:rFonts w:ascii="Arial" w:hAnsi="Arial" w:cs="Arial"/>
        </w:rPr>
        <w:t xml:space="preserve">Local media </w:t>
      </w:r>
      <w:r>
        <w:rPr>
          <w:rFonts w:ascii="Arial" w:hAnsi="Arial" w:cs="Arial"/>
        </w:rPr>
        <w:t>outlets</w:t>
      </w:r>
    </w:p>
    <w:p w14:paraId="2DE7883C" w14:textId="67C236D8" w:rsidR="008E0EF6" w:rsidRPr="008E0EF6" w:rsidRDefault="008E0EF6" w:rsidP="008E0EF6">
      <w:pPr>
        <w:pStyle w:val="ListParagraph"/>
        <w:numPr>
          <w:ilvl w:val="0"/>
          <w:numId w:val="21"/>
        </w:numPr>
        <w:rPr>
          <w:rFonts w:ascii="Arial" w:hAnsi="Arial" w:cs="Arial"/>
        </w:rPr>
      </w:pPr>
      <w:r w:rsidRPr="008E0EF6">
        <w:rPr>
          <w:rFonts w:ascii="Arial" w:hAnsi="Arial" w:cs="Arial"/>
        </w:rPr>
        <w:t>NHS North East London</w:t>
      </w:r>
      <w:r>
        <w:rPr>
          <w:rFonts w:ascii="Arial" w:hAnsi="Arial" w:cs="Arial"/>
        </w:rPr>
        <w:t xml:space="preserve"> website,</w:t>
      </w:r>
      <w:r w:rsidRPr="008E0EF6">
        <w:rPr>
          <w:rFonts w:ascii="Arial" w:hAnsi="Arial" w:cs="Arial"/>
        </w:rPr>
        <w:t xml:space="preserve"> social media channels</w:t>
      </w:r>
      <w:r w:rsidR="00400F16">
        <w:rPr>
          <w:rFonts w:ascii="Arial" w:hAnsi="Arial" w:cs="Arial"/>
        </w:rPr>
        <w:t>,</w:t>
      </w:r>
      <w:r w:rsidRPr="008E0EF6">
        <w:rPr>
          <w:rFonts w:ascii="Arial" w:hAnsi="Arial" w:cs="Arial"/>
        </w:rPr>
        <w:t xml:space="preserve"> and those of our partners</w:t>
      </w:r>
    </w:p>
    <w:p w14:paraId="201395B1" w14:textId="5C069854" w:rsidR="008E0EF6" w:rsidRPr="008E0EF6" w:rsidRDefault="008E0EF6" w:rsidP="008E0EF6">
      <w:pPr>
        <w:pStyle w:val="ListParagraph"/>
        <w:numPr>
          <w:ilvl w:val="0"/>
          <w:numId w:val="21"/>
        </w:numPr>
        <w:rPr>
          <w:rFonts w:ascii="Arial" w:hAnsi="Arial" w:cs="Arial"/>
        </w:rPr>
      </w:pPr>
      <w:r w:rsidRPr="008E0EF6">
        <w:rPr>
          <w:rFonts w:ascii="Arial" w:hAnsi="Arial" w:cs="Arial"/>
        </w:rPr>
        <w:t xml:space="preserve">Letter drop to local residents </w:t>
      </w:r>
      <w:r w:rsidR="00B37264">
        <w:rPr>
          <w:rFonts w:ascii="Arial" w:hAnsi="Arial" w:cs="Arial"/>
        </w:rPr>
        <w:t xml:space="preserve">in close proximity to the </w:t>
      </w:r>
      <w:r w:rsidRPr="008E0EF6">
        <w:rPr>
          <w:rFonts w:ascii="Arial" w:hAnsi="Arial" w:cs="Arial"/>
        </w:rPr>
        <w:t>site</w:t>
      </w:r>
    </w:p>
    <w:p w14:paraId="29FF1582" w14:textId="50DF83C3" w:rsidR="007A5106" w:rsidRDefault="007A5106" w:rsidP="00B90503">
      <w:pPr>
        <w:rPr>
          <w:rFonts w:ascii="Arial" w:hAnsi="Arial" w:cs="Arial"/>
          <w:color w:val="005EB8"/>
          <w:sz w:val="24"/>
        </w:rPr>
      </w:pPr>
    </w:p>
    <w:p w14:paraId="29CE9DB1" w14:textId="08A73313" w:rsidR="008E0EF6" w:rsidRPr="008E0EF6" w:rsidRDefault="008E0EF6" w:rsidP="00B90503">
      <w:pPr>
        <w:rPr>
          <w:rFonts w:ascii="Arial" w:hAnsi="Arial" w:cs="Arial"/>
        </w:rPr>
      </w:pPr>
      <w:r w:rsidRPr="008E0EF6">
        <w:rPr>
          <w:rFonts w:ascii="Arial" w:hAnsi="Arial" w:cs="Arial"/>
        </w:rPr>
        <w:t xml:space="preserve">We would appreciate your support with informing and reassuring </w:t>
      </w:r>
      <w:r>
        <w:rPr>
          <w:rFonts w:ascii="Arial" w:hAnsi="Arial" w:cs="Arial"/>
        </w:rPr>
        <w:t xml:space="preserve">local </w:t>
      </w:r>
      <w:r w:rsidRPr="008E0EF6">
        <w:rPr>
          <w:rFonts w:ascii="Arial" w:hAnsi="Arial" w:cs="Arial"/>
        </w:rPr>
        <w:t xml:space="preserve">residents about the work taking place on site. </w:t>
      </w:r>
      <w:r>
        <w:rPr>
          <w:rFonts w:ascii="Arial" w:hAnsi="Arial" w:cs="Arial"/>
        </w:rPr>
        <w:t xml:space="preserve">To assist with this, we have provided a short FAQ below. </w:t>
      </w:r>
    </w:p>
    <w:p w14:paraId="36CAB7A7" w14:textId="77777777" w:rsidR="007A5106" w:rsidRPr="007C59CF" w:rsidRDefault="007A5106" w:rsidP="00B90503">
      <w:pPr>
        <w:rPr>
          <w:rFonts w:ascii="Arial" w:hAnsi="Arial" w:cs="Arial"/>
          <w:color w:val="005EB8"/>
          <w:sz w:val="24"/>
        </w:rPr>
      </w:pPr>
    </w:p>
    <w:p w14:paraId="6540128A" w14:textId="77777777" w:rsidR="00D961B0" w:rsidRDefault="00D961B0" w:rsidP="00B90503">
      <w:pPr>
        <w:rPr>
          <w:rFonts w:ascii="Arial" w:hAnsi="Arial" w:cs="Arial"/>
          <w:b/>
          <w:color w:val="005EB8"/>
          <w:sz w:val="24"/>
        </w:rPr>
      </w:pPr>
    </w:p>
    <w:p w14:paraId="57B516E2" w14:textId="66141D5C" w:rsidR="00B90503" w:rsidRPr="00D961B0" w:rsidRDefault="007C30AA" w:rsidP="00BD7D6D">
      <w:pPr>
        <w:rPr>
          <w:rFonts w:ascii="Arial" w:hAnsi="Arial" w:cs="Arial"/>
          <w:b/>
          <w:color w:val="005EB8"/>
          <w:sz w:val="24"/>
        </w:rPr>
      </w:pPr>
      <w:r>
        <w:rPr>
          <w:rFonts w:ascii="Arial" w:hAnsi="Arial" w:cs="Arial"/>
          <w:b/>
          <w:color w:val="005EB8"/>
          <w:sz w:val="24"/>
        </w:rPr>
        <w:t>Frequently asked questions</w:t>
      </w:r>
    </w:p>
    <w:p w14:paraId="3AA7A0C4" w14:textId="4BCF45B6" w:rsidR="005825BF" w:rsidRDefault="005825BF" w:rsidP="00BD7D6D">
      <w:pPr>
        <w:rPr>
          <w:rFonts w:ascii="Arial" w:hAnsi="Arial" w:cs="Arial"/>
          <w:b/>
        </w:rPr>
      </w:pPr>
    </w:p>
    <w:p w14:paraId="681BF481" w14:textId="77777777" w:rsidR="007C30AA" w:rsidRDefault="007C30AA" w:rsidP="007C30AA">
      <w:pPr>
        <w:rPr>
          <w:rFonts w:ascii="Arial" w:hAnsi="Arial" w:cs="Arial"/>
          <w:b/>
        </w:rPr>
      </w:pPr>
      <w:r>
        <w:rPr>
          <w:rFonts w:ascii="Arial" w:hAnsi="Arial" w:cs="Arial"/>
          <w:b/>
        </w:rPr>
        <w:t>What work is being carried out on the site?</w:t>
      </w:r>
    </w:p>
    <w:p w14:paraId="137FD7CD" w14:textId="77777777" w:rsidR="007C30AA" w:rsidRDefault="007C30AA" w:rsidP="007C30AA">
      <w:pPr>
        <w:rPr>
          <w:rFonts w:ascii="Arial" w:hAnsi="Arial"/>
        </w:rPr>
      </w:pPr>
      <w:r>
        <w:rPr>
          <w:rFonts w:ascii="Arial" w:hAnsi="Arial"/>
        </w:rPr>
        <w:t>Contractors are currently carrying out clearance works including site surveys and asbestos removal from the existing building on the site. Once this is complete, parts of the old St George’s Hospital building will also be demolished and the grounds will be levelled to prepare the site for the new centre.</w:t>
      </w:r>
    </w:p>
    <w:p w14:paraId="2A868C45" w14:textId="77777777" w:rsidR="007C30AA" w:rsidRDefault="007C30AA" w:rsidP="007C30AA">
      <w:pPr>
        <w:rPr>
          <w:rFonts w:ascii="Arial" w:hAnsi="Arial" w:cs="Arial"/>
          <w:b/>
        </w:rPr>
      </w:pPr>
    </w:p>
    <w:p w14:paraId="0C66D226" w14:textId="77777777" w:rsidR="008E0EF6" w:rsidRDefault="008E0EF6" w:rsidP="008E0EF6">
      <w:pPr>
        <w:rPr>
          <w:rFonts w:ascii="Arial" w:hAnsi="Arial" w:cs="Arial"/>
          <w:b/>
        </w:rPr>
      </w:pPr>
      <w:r>
        <w:rPr>
          <w:rFonts w:ascii="Arial" w:hAnsi="Arial" w:cs="Arial"/>
          <w:b/>
        </w:rPr>
        <w:t>Who do I contact if I have concerns about the work taking place on site?</w:t>
      </w:r>
    </w:p>
    <w:p w14:paraId="6E301740" w14:textId="166DB442" w:rsidR="00B37264" w:rsidRPr="00B37264" w:rsidRDefault="00B37264" w:rsidP="00B37264">
      <w:pPr>
        <w:rPr>
          <w:rFonts w:ascii="Arial" w:hAnsi="Arial" w:cs="Arial"/>
        </w:rPr>
      </w:pPr>
      <w:r w:rsidRPr="00B37264">
        <w:rPr>
          <w:rFonts w:ascii="Arial" w:hAnsi="Arial" w:cs="Arial"/>
        </w:rPr>
        <w:t>If you have any questions about the work happening on the site, contact Mark Jones, Project Manager at McLaren Construction</w:t>
      </w:r>
      <w:r w:rsidR="00B3200A">
        <w:rPr>
          <w:rFonts w:ascii="Arial" w:hAnsi="Arial" w:cs="Arial"/>
        </w:rPr>
        <w:t>,</w:t>
      </w:r>
      <w:r w:rsidRPr="00B37264">
        <w:rPr>
          <w:rFonts w:ascii="Arial" w:hAnsi="Arial" w:cs="Arial"/>
        </w:rPr>
        <w:t xml:space="preserve"> on 03330168247 or via email </w:t>
      </w:r>
      <w:hyperlink r:id="rId7" w:history="1">
        <w:r w:rsidRPr="006A1C45">
          <w:rPr>
            <w:rStyle w:val="Hyperlink"/>
            <w:rFonts w:ascii="Arial" w:hAnsi="Arial" w:cs="Arial"/>
          </w:rPr>
          <w:t>Mark.Jones@mclarengroup.com</w:t>
        </w:r>
      </w:hyperlink>
      <w:r>
        <w:rPr>
          <w:rFonts w:ascii="Arial" w:hAnsi="Arial" w:cs="Arial"/>
        </w:rPr>
        <w:t xml:space="preserve"> </w:t>
      </w:r>
    </w:p>
    <w:p w14:paraId="0DC9C671" w14:textId="3B29987B" w:rsidR="008E0EF6" w:rsidRDefault="008E0EF6" w:rsidP="007C30AA">
      <w:pPr>
        <w:rPr>
          <w:rFonts w:ascii="Arial" w:hAnsi="Arial" w:cs="Arial"/>
          <w:b/>
        </w:rPr>
      </w:pPr>
    </w:p>
    <w:p w14:paraId="0DD2CFA1" w14:textId="77777777" w:rsidR="00B37264" w:rsidRDefault="00B37264" w:rsidP="007C30AA">
      <w:pPr>
        <w:rPr>
          <w:rFonts w:ascii="Arial" w:hAnsi="Arial" w:cs="Arial"/>
          <w:b/>
        </w:rPr>
      </w:pPr>
    </w:p>
    <w:p w14:paraId="06C000C5" w14:textId="7FBCEC7F" w:rsidR="007C30AA" w:rsidRDefault="007C30AA" w:rsidP="007C30AA">
      <w:pPr>
        <w:rPr>
          <w:rFonts w:ascii="Arial" w:hAnsi="Arial" w:cs="Arial"/>
          <w:b/>
        </w:rPr>
      </w:pPr>
      <w:r>
        <w:rPr>
          <w:rFonts w:ascii="Arial" w:hAnsi="Arial" w:cs="Arial"/>
          <w:b/>
        </w:rPr>
        <w:t xml:space="preserve">When will the new centre actually start to be built? </w:t>
      </w:r>
    </w:p>
    <w:p w14:paraId="0EEA46E8" w14:textId="77777777" w:rsidR="007C30AA" w:rsidRPr="00CB7270" w:rsidRDefault="007C30AA" w:rsidP="007C30AA">
      <w:pPr>
        <w:rPr>
          <w:rFonts w:ascii="Arial" w:hAnsi="Arial" w:cs="Arial"/>
        </w:rPr>
      </w:pPr>
      <w:r w:rsidRPr="00CB7270">
        <w:rPr>
          <w:rFonts w:ascii="Arial" w:hAnsi="Arial" w:cs="Arial"/>
        </w:rPr>
        <w:t xml:space="preserve">We are </w:t>
      </w:r>
      <w:r>
        <w:rPr>
          <w:rFonts w:ascii="Arial" w:hAnsi="Arial" w:cs="Arial"/>
        </w:rPr>
        <w:t xml:space="preserve">currently waiting on final government approval for the new health and wellbeing centre which we expect to receive in the coming weeks. Once approved, construction work can begin on the new centre and we hope this will be able to start before the end of 2022.  </w:t>
      </w:r>
    </w:p>
    <w:p w14:paraId="4CAEF4BE" w14:textId="77777777" w:rsidR="007C30AA" w:rsidRDefault="007C30AA" w:rsidP="007C30AA">
      <w:pPr>
        <w:rPr>
          <w:rFonts w:ascii="Arial" w:hAnsi="Arial" w:cs="Arial"/>
          <w:b/>
        </w:rPr>
      </w:pPr>
    </w:p>
    <w:p w14:paraId="12B0DD31" w14:textId="33B69093" w:rsidR="007C30AA" w:rsidRDefault="007C30AA" w:rsidP="007C30AA">
      <w:pPr>
        <w:rPr>
          <w:rFonts w:ascii="Arial" w:hAnsi="Arial" w:cs="Arial"/>
          <w:b/>
        </w:rPr>
      </w:pPr>
      <w:r>
        <w:rPr>
          <w:rFonts w:ascii="Arial" w:hAnsi="Arial" w:cs="Arial"/>
          <w:b/>
        </w:rPr>
        <w:t xml:space="preserve">When will the new centre finally </w:t>
      </w:r>
      <w:r w:rsidR="00EE3F0B">
        <w:rPr>
          <w:rFonts w:ascii="Arial" w:hAnsi="Arial" w:cs="Arial"/>
          <w:b/>
        </w:rPr>
        <w:t>be complete</w:t>
      </w:r>
      <w:r>
        <w:rPr>
          <w:rFonts w:ascii="Arial" w:hAnsi="Arial" w:cs="Arial"/>
          <w:b/>
        </w:rPr>
        <w:t xml:space="preserve">? </w:t>
      </w:r>
    </w:p>
    <w:p w14:paraId="0787E655" w14:textId="5933D608" w:rsidR="007C30AA" w:rsidRPr="00B37264" w:rsidRDefault="007C30AA" w:rsidP="007C30AA">
      <w:pPr>
        <w:rPr>
          <w:rFonts w:ascii="Arial" w:hAnsi="Arial" w:cs="Arial"/>
        </w:rPr>
      </w:pPr>
      <w:r w:rsidRPr="00CB7270">
        <w:rPr>
          <w:rFonts w:ascii="Arial" w:hAnsi="Arial" w:cs="Arial"/>
        </w:rPr>
        <w:lastRenderedPageBreak/>
        <w:t xml:space="preserve">We are </w:t>
      </w:r>
      <w:r>
        <w:rPr>
          <w:rFonts w:ascii="Arial" w:hAnsi="Arial" w:cs="Arial"/>
        </w:rPr>
        <w:t xml:space="preserve">currently waiting on final government approval for the new health and wellbeing centre which we expect to receive in the coming weeks. Current plans are for the centre to </w:t>
      </w:r>
      <w:r w:rsidR="00AF3FED">
        <w:rPr>
          <w:rFonts w:ascii="Arial" w:hAnsi="Arial" w:cs="Arial"/>
        </w:rPr>
        <w:t>complete</w:t>
      </w:r>
      <w:r>
        <w:rPr>
          <w:rFonts w:ascii="Arial" w:hAnsi="Arial" w:cs="Arial"/>
        </w:rPr>
        <w:t xml:space="preserve"> </w:t>
      </w:r>
      <w:r w:rsidR="00194914">
        <w:rPr>
          <w:rFonts w:ascii="Arial" w:hAnsi="Arial" w:cs="Arial"/>
        </w:rPr>
        <w:t xml:space="preserve">by March </w:t>
      </w:r>
      <w:r>
        <w:rPr>
          <w:rFonts w:ascii="Arial" w:hAnsi="Arial" w:cs="Arial"/>
        </w:rPr>
        <w:t>2024.</w:t>
      </w:r>
    </w:p>
    <w:p w14:paraId="039BF105" w14:textId="77777777" w:rsidR="007C30AA" w:rsidRDefault="007C30AA" w:rsidP="007C30AA">
      <w:pPr>
        <w:rPr>
          <w:rFonts w:ascii="Arial" w:hAnsi="Arial" w:cs="Arial"/>
          <w:b/>
        </w:rPr>
      </w:pPr>
    </w:p>
    <w:p w14:paraId="107A11C1" w14:textId="77777777" w:rsidR="007C30AA" w:rsidRPr="00282F87" w:rsidRDefault="007C30AA" w:rsidP="007C30AA">
      <w:pPr>
        <w:rPr>
          <w:rFonts w:ascii="Arial" w:hAnsi="Arial" w:cs="Arial"/>
          <w:b/>
        </w:rPr>
      </w:pPr>
      <w:r w:rsidRPr="00282F87">
        <w:rPr>
          <w:rFonts w:ascii="Arial" w:hAnsi="Arial" w:cs="Arial"/>
          <w:b/>
        </w:rPr>
        <w:t>What services will be available at the hub?</w:t>
      </w:r>
    </w:p>
    <w:p w14:paraId="3607D0C9" w14:textId="77777777" w:rsidR="007C30AA" w:rsidRDefault="007C30AA" w:rsidP="007C30AA">
      <w:pPr>
        <w:rPr>
          <w:rFonts w:ascii="Arial" w:hAnsi="Arial" w:cs="Arial"/>
        </w:rPr>
      </w:pPr>
      <w:r>
        <w:rPr>
          <w:rFonts w:ascii="Arial" w:hAnsi="Arial" w:cs="Arial"/>
        </w:rPr>
        <w:t xml:space="preserve">The hub will provide a range of services including primary care, outpatient and community services. There will also be a community café. At the moment the full list of services is being finalised with providers and will be published shortly in the full business case document which will be available to view </w:t>
      </w:r>
      <w:hyperlink r:id="rId8" w:history="1">
        <w:r w:rsidRPr="00953AAB">
          <w:rPr>
            <w:rStyle w:val="Hyperlink"/>
            <w:rFonts w:ascii="Arial" w:hAnsi="Arial" w:cs="Arial"/>
          </w:rPr>
          <w:t>here</w:t>
        </w:r>
      </w:hyperlink>
      <w:r>
        <w:rPr>
          <w:rFonts w:ascii="Arial" w:hAnsi="Arial" w:cs="Arial"/>
        </w:rPr>
        <w:t>.</w:t>
      </w:r>
    </w:p>
    <w:p w14:paraId="64E18748" w14:textId="77777777" w:rsidR="007C30AA" w:rsidRDefault="007C30AA" w:rsidP="007C30AA">
      <w:pPr>
        <w:rPr>
          <w:rFonts w:ascii="Arial" w:hAnsi="Arial" w:cs="Arial"/>
        </w:rPr>
      </w:pPr>
    </w:p>
    <w:p w14:paraId="3B0FD44F" w14:textId="77777777" w:rsidR="007C30AA" w:rsidRPr="00282F87" w:rsidRDefault="007C30AA" w:rsidP="007C30AA">
      <w:pPr>
        <w:rPr>
          <w:rFonts w:ascii="Arial" w:hAnsi="Arial" w:cs="Arial"/>
          <w:b/>
        </w:rPr>
      </w:pPr>
      <w:r w:rsidRPr="00282F87">
        <w:rPr>
          <w:rFonts w:ascii="Arial" w:hAnsi="Arial" w:cs="Arial"/>
          <w:b/>
        </w:rPr>
        <w:t>How easy is it to get to the Health and Wellbeing Hub site?</w:t>
      </w:r>
    </w:p>
    <w:p w14:paraId="53CDBBA4" w14:textId="74DB858B" w:rsidR="007C30AA" w:rsidRDefault="007C30AA" w:rsidP="007C30AA">
      <w:pPr>
        <w:rPr>
          <w:rFonts w:ascii="Arial" w:hAnsi="Arial" w:cs="Arial"/>
        </w:rPr>
      </w:pPr>
      <w:r w:rsidRPr="00BB45F5">
        <w:rPr>
          <w:rFonts w:ascii="Arial" w:hAnsi="Arial" w:cs="Arial"/>
        </w:rPr>
        <w:t>The site is well served by public transport, with direct bus routes</w:t>
      </w:r>
      <w:r>
        <w:rPr>
          <w:rFonts w:ascii="Arial" w:hAnsi="Arial" w:cs="Arial"/>
        </w:rPr>
        <w:t xml:space="preserve"> </w:t>
      </w:r>
      <w:r w:rsidRPr="00BB45F5">
        <w:rPr>
          <w:rFonts w:ascii="Arial" w:hAnsi="Arial" w:cs="Arial"/>
        </w:rPr>
        <w:t>from around Havering (including Romford town centre, Harold Hill,</w:t>
      </w:r>
      <w:r>
        <w:rPr>
          <w:rFonts w:ascii="Arial" w:hAnsi="Arial" w:cs="Arial"/>
        </w:rPr>
        <w:t xml:space="preserve"> </w:t>
      </w:r>
      <w:r w:rsidRPr="00BB45F5">
        <w:rPr>
          <w:rFonts w:ascii="Arial" w:hAnsi="Arial" w:cs="Arial"/>
        </w:rPr>
        <w:t>Harold Wood, Rainham, and Collier Row). It is also a 10</w:t>
      </w:r>
      <w:r>
        <w:rPr>
          <w:rFonts w:ascii="Arial" w:hAnsi="Arial" w:cs="Arial"/>
        </w:rPr>
        <w:t>-</w:t>
      </w:r>
      <w:r w:rsidRPr="00BB45F5">
        <w:rPr>
          <w:rFonts w:ascii="Arial" w:hAnsi="Arial" w:cs="Arial"/>
        </w:rPr>
        <w:t>minute walk (or</w:t>
      </w:r>
      <w:r>
        <w:rPr>
          <w:rFonts w:ascii="Arial" w:hAnsi="Arial" w:cs="Arial"/>
        </w:rPr>
        <w:t xml:space="preserve"> </w:t>
      </w:r>
      <w:r w:rsidRPr="00BB45F5">
        <w:rPr>
          <w:rFonts w:ascii="Arial" w:hAnsi="Arial" w:cs="Arial"/>
        </w:rPr>
        <w:t>a short bus ride) from Hornchurch station. There will also be parking for</w:t>
      </w:r>
      <w:r>
        <w:rPr>
          <w:rFonts w:ascii="Arial" w:hAnsi="Arial" w:cs="Arial"/>
        </w:rPr>
        <w:t xml:space="preserve"> </w:t>
      </w:r>
      <w:r w:rsidRPr="00BB45F5">
        <w:rPr>
          <w:rFonts w:ascii="Arial" w:hAnsi="Arial" w:cs="Arial"/>
        </w:rPr>
        <w:t>visitors available on the site.</w:t>
      </w:r>
    </w:p>
    <w:p w14:paraId="16A4627D" w14:textId="77777777" w:rsidR="007C30AA" w:rsidRPr="00BB45F5" w:rsidRDefault="007C30AA" w:rsidP="007C30AA">
      <w:pPr>
        <w:rPr>
          <w:rFonts w:ascii="Arial" w:hAnsi="Arial" w:cs="Arial"/>
        </w:rPr>
      </w:pPr>
    </w:p>
    <w:p w14:paraId="3B631C11" w14:textId="77777777" w:rsidR="007C30AA" w:rsidRPr="00282F87" w:rsidRDefault="007C30AA" w:rsidP="007C30AA">
      <w:pPr>
        <w:rPr>
          <w:rFonts w:ascii="Arial" w:hAnsi="Arial" w:cs="Arial"/>
          <w:b/>
        </w:rPr>
      </w:pPr>
      <w:r w:rsidRPr="00282F87">
        <w:rPr>
          <w:rFonts w:ascii="Arial" w:hAnsi="Arial" w:cs="Arial"/>
          <w:b/>
        </w:rPr>
        <w:t>How much car parking will there be?</w:t>
      </w:r>
    </w:p>
    <w:p w14:paraId="6AED021D" w14:textId="0517BC93" w:rsidR="007C30AA" w:rsidRDefault="007C30AA" w:rsidP="007C30AA">
      <w:pPr>
        <w:rPr>
          <w:rFonts w:ascii="Arial" w:hAnsi="Arial" w:cs="Arial"/>
        </w:rPr>
      </w:pPr>
      <w:r w:rsidRPr="00BB45F5">
        <w:rPr>
          <w:rFonts w:ascii="Arial" w:hAnsi="Arial" w:cs="Arial"/>
        </w:rPr>
        <w:t>110 car spaces, including disabled and electric vehicle charging</w:t>
      </w:r>
      <w:r>
        <w:rPr>
          <w:rFonts w:ascii="Arial" w:hAnsi="Arial" w:cs="Arial"/>
        </w:rPr>
        <w:t xml:space="preserve"> </w:t>
      </w:r>
      <w:r w:rsidRPr="00BB45F5">
        <w:rPr>
          <w:rFonts w:ascii="Arial" w:hAnsi="Arial" w:cs="Arial"/>
        </w:rPr>
        <w:t>points and a large number of cycle spaces.</w:t>
      </w:r>
    </w:p>
    <w:p w14:paraId="2176F3F2" w14:textId="77777777" w:rsidR="007C30AA" w:rsidRPr="00BB45F5" w:rsidRDefault="007C30AA" w:rsidP="007C30AA">
      <w:pPr>
        <w:rPr>
          <w:rFonts w:ascii="Arial" w:hAnsi="Arial" w:cs="Arial"/>
        </w:rPr>
      </w:pPr>
    </w:p>
    <w:p w14:paraId="6B79437C" w14:textId="77777777" w:rsidR="007C30AA" w:rsidRPr="00282F87" w:rsidRDefault="007C30AA" w:rsidP="007C30AA">
      <w:pPr>
        <w:rPr>
          <w:rFonts w:ascii="Arial" w:hAnsi="Arial" w:cs="Arial"/>
          <w:b/>
        </w:rPr>
      </w:pPr>
      <w:r w:rsidRPr="00282F87">
        <w:rPr>
          <w:rFonts w:ascii="Arial" w:hAnsi="Arial" w:cs="Arial"/>
          <w:b/>
        </w:rPr>
        <w:t>Which GP practices are going to move into this new building?</w:t>
      </w:r>
    </w:p>
    <w:p w14:paraId="74268DA0" w14:textId="29568F29" w:rsidR="007C30AA" w:rsidRDefault="007C30AA" w:rsidP="007C30AA">
      <w:pPr>
        <w:rPr>
          <w:rFonts w:ascii="Arial" w:hAnsi="Arial" w:cs="Arial"/>
        </w:rPr>
      </w:pPr>
      <w:r w:rsidRPr="00BB45F5">
        <w:rPr>
          <w:rFonts w:ascii="Arial" w:hAnsi="Arial" w:cs="Arial"/>
        </w:rPr>
        <w:t>We are in discussion with a couple of our local GP practices</w:t>
      </w:r>
      <w:r>
        <w:rPr>
          <w:rFonts w:ascii="Arial" w:hAnsi="Arial" w:cs="Arial"/>
        </w:rPr>
        <w:t xml:space="preserve"> </w:t>
      </w:r>
      <w:r w:rsidRPr="00BB45F5">
        <w:rPr>
          <w:rFonts w:ascii="Arial" w:hAnsi="Arial" w:cs="Arial"/>
        </w:rPr>
        <w:t>regarding their intention to relocate to the Hub</w:t>
      </w:r>
      <w:r>
        <w:rPr>
          <w:rFonts w:ascii="Arial" w:hAnsi="Arial" w:cs="Arial"/>
        </w:rPr>
        <w:t>. T</w:t>
      </w:r>
      <w:r w:rsidRPr="00BB45F5">
        <w:rPr>
          <w:rFonts w:ascii="Arial" w:hAnsi="Arial" w:cs="Arial"/>
        </w:rPr>
        <w:t>hese are practices who</w:t>
      </w:r>
      <w:r>
        <w:rPr>
          <w:rFonts w:ascii="Arial" w:hAnsi="Arial" w:cs="Arial"/>
        </w:rPr>
        <w:t xml:space="preserve"> </w:t>
      </w:r>
      <w:r w:rsidRPr="00BB45F5">
        <w:rPr>
          <w:rFonts w:ascii="Arial" w:hAnsi="Arial" w:cs="Arial"/>
        </w:rPr>
        <w:t>are in buildings that are too small for the growing local population. In the</w:t>
      </w:r>
      <w:r>
        <w:rPr>
          <w:rFonts w:ascii="Arial" w:hAnsi="Arial" w:cs="Arial"/>
        </w:rPr>
        <w:t xml:space="preserve"> </w:t>
      </w:r>
      <w:r w:rsidRPr="00BB45F5">
        <w:rPr>
          <w:rFonts w:ascii="Arial" w:hAnsi="Arial" w:cs="Arial"/>
        </w:rPr>
        <w:t>coming months, these practices will look to engage with their registered</w:t>
      </w:r>
      <w:r>
        <w:rPr>
          <w:rFonts w:ascii="Arial" w:hAnsi="Arial" w:cs="Arial"/>
        </w:rPr>
        <w:t xml:space="preserve"> </w:t>
      </w:r>
      <w:r w:rsidRPr="00BB45F5">
        <w:rPr>
          <w:rFonts w:ascii="Arial" w:hAnsi="Arial" w:cs="Arial"/>
        </w:rPr>
        <w:t xml:space="preserve">patients to discuss the potential of the relocation. </w:t>
      </w:r>
    </w:p>
    <w:p w14:paraId="06141942" w14:textId="77777777" w:rsidR="007C30AA" w:rsidRDefault="007C30AA" w:rsidP="007C30AA">
      <w:pPr>
        <w:rPr>
          <w:rFonts w:ascii="Arial" w:hAnsi="Arial" w:cs="Arial"/>
        </w:rPr>
      </w:pPr>
    </w:p>
    <w:p w14:paraId="0D8CCBC0" w14:textId="7FD041CC" w:rsidR="007C30AA" w:rsidRPr="00282F87" w:rsidRDefault="007C30AA" w:rsidP="007C30AA">
      <w:pPr>
        <w:rPr>
          <w:rFonts w:ascii="Arial" w:hAnsi="Arial" w:cs="Arial"/>
          <w:b/>
        </w:rPr>
      </w:pPr>
      <w:r w:rsidRPr="00282F87">
        <w:rPr>
          <w:rFonts w:ascii="Arial" w:hAnsi="Arial" w:cs="Arial"/>
          <w:b/>
        </w:rPr>
        <w:t>Will this just be for the people of Hornchurch – or just Havering</w:t>
      </w:r>
      <w:r>
        <w:rPr>
          <w:rFonts w:ascii="Arial" w:hAnsi="Arial" w:cs="Arial"/>
          <w:b/>
        </w:rPr>
        <w:t xml:space="preserve"> </w:t>
      </w:r>
      <w:r w:rsidRPr="00282F87">
        <w:rPr>
          <w:rFonts w:ascii="Arial" w:hAnsi="Arial" w:cs="Arial"/>
          <w:b/>
        </w:rPr>
        <w:t>residents?</w:t>
      </w:r>
    </w:p>
    <w:p w14:paraId="26770DB3" w14:textId="496AE04C" w:rsidR="007C30AA" w:rsidRDefault="007C30AA" w:rsidP="007C30AA">
      <w:pPr>
        <w:rPr>
          <w:rFonts w:ascii="Arial" w:hAnsi="Arial" w:cs="Arial"/>
        </w:rPr>
      </w:pPr>
      <w:r w:rsidRPr="00BB45F5">
        <w:rPr>
          <w:rFonts w:ascii="Arial" w:hAnsi="Arial" w:cs="Arial"/>
        </w:rPr>
        <w:t>The Hub will provide services and facilities for the people of</w:t>
      </w:r>
      <w:r>
        <w:rPr>
          <w:rFonts w:ascii="Arial" w:hAnsi="Arial" w:cs="Arial"/>
        </w:rPr>
        <w:t xml:space="preserve"> </w:t>
      </w:r>
      <w:r w:rsidRPr="00BB45F5">
        <w:rPr>
          <w:rFonts w:ascii="Arial" w:hAnsi="Arial" w:cs="Arial"/>
        </w:rPr>
        <w:t>Havering and from our neighbouring areas including Redbridge and</w:t>
      </w:r>
      <w:r>
        <w:rPr>
          <w:rFonts w:ascii="Arial" w:hAnsi="Arial" w:cs="Arial"/>
        </w:rPr>
        <w:t xml:space="preserve"> </w:t>
      </w:r>
      <w:r w:rsidRPr="00BB45F5">
        <w:rPr>
          <w:rFonts w:ascii="Arial" w:hAnsi="Arial" w:cs="Arial"/>
        </w:rPr>
        <w:t>Barking and Dagenham.</w:t>
      </w:r>
    </w:p>
    <w:p w14:paraId="4055589B" w14:textId="77777777" w:rsidR="007C30AA" w:rsidRPr="00BB45F5" w:rsidRDefault="007C30AA" w:rsidP="007C30AA">
      <w:pPr>
        <w:rPr>
          <w:rFonts w:ascii="Arial" w:hAnsi="Arial" w:cs="Arial"/>
        </w:rPr>
      </w:pPr>
    </w:p>
    <w:p w14:paraId="7D093787" w14:textId="17B7FDC6" w:rsidR="007C30AA" w:rsidRPr="002A6A54" w:rsidRDefault="007C30AA" w:rsidP="007C30AA">
      <w:pPr>
        <w:rPr>
          <w:rFonts w:ascii="Arial" w:hAnsi="Arial" w:cs="Arial"/>
          <w:b/>
        </w:rPr>
      </w:pPr>
      <w:r w:rsidRPr="002A6A54">
        <w:rPr>
          <w:rFonts w:ascii="Arial" w:hAnsi="Arial" w:cs="Arial"/>
          <w:b/>
        </w:rPr>
        <w:t>What sort of voluntary and community organisations will be</w:t>
      </w:r>
      <w:r>
        <w:rPr>
          <w:rFonts w:ascii="Arial" w:hAnsi="Arial" w:cs="Arial"/>
          <w:b/>
        </w:rPr>
        <w:t xml:space="preserve"> </w:t>
      </w:r>
      <w:r w:rsidRPr="002A6A54">
        <w:rPr>
          <w:rFonts w:ascii="Arial" w:hAnsi="Arial" w:cs="Arial"/>
          <w:b/>
        </w:rPr>
        <w:t>able to use the space?</w:t>
      </w:r>
    </w:p>
    <w:p w14:paraId="65A4350B" w14:textId="77777777" w:rsidR="007C30AA" w:rsidRPr="00BB45F5" w:rsidRDefault="007C30AA" w:rsidP="007C30AA">
      <w:pPr>
        <w:rPr>
          <w:rFonts w:ascii="Arial" w:hAnsi="Arial" w:cs="Arial"/>
        </w:rPr>
      </w:pPr>
      <w:r>
        <w:rPr>
          <w:rFonts w:ascii="Arial" w:hAnsi="Arial" w:cs="Arial"/>
        </w:rPr>
        <w:t>This is being confirmed as part of the services list and will be published shortly.</w:t>
      </w:r>
    </w:p>
    <w:p w14:paraId="6793E2B3" w14:textId="77777777" w:rsidR="007C30AA" w:rsidRDefault="007C30AA" w:rsidP="007C30AA">
      <w:pPr>
        <w:rPr>
          <w:rFonts w:ascii="Arial" w:hAnsi="Arial" w:cs="Arial"/>
        </w:rPr>
      </w:pPr>
    </w:p>
    <w:p w14:paraId="2F6CE8F6" w14:textId="77777777" w:rsidR="007C30AA" w:rsidRPr="00282F87" w:rsidRDefault="007C30AA" w:rsidP="007C30AA">
      <w:pPr>
        <w:rPr>
          <w:rFonts w:ascii="Arial" w:hAnsi="Arial" w:cs="Arial"/>
          <w:b/>
        </w:rPr>
      </w:pPr>
      <w:r w:rsidRPr="00282F87">
        <w:rPr>
          <w:rFonts w:ascii="Arial" w:hAnsi="Arial" w:cs="Arial"/>
          <w:b/>
        </w:rPr>
        <w:t>Do you have all the staff you need to work at this new hub?</w:t>
      </w:r>
    </w:p>
    <w:p w14:paraId="6C471A32" w14:textId="43E59EBC" w:rsidR="007C30AA" w:rsidRPr="00BB45F5" w:rsidRDefault="007C30AA" w:rsidP="007C30AA">
      <w:pPr>
        <w:rPr>
          <w:rFonts w:ascii="Arial" w:hAnsi="Arial" w:cs="Arial"/>
        </w:rPr>
      </w:pPr>
      <w:r w:rsidRPr="00BB45F5">
        <w:rPr>
          <w:rFonts w:ascii="Arial" w:hAnsi="Arial" w:cs="Arial"/>
        </w:rPr>
        <w:t>We have most of the staff we need already employed in roles in</w:t>
      </w:r>
      <w:r>
        <w:rPr>
          <w:rFonts w:ascii="Arial" w:hAnsi="Arial" w:cs="Arial"/>
        </w:rPr>
        <w:t xml:space="preserve"> </w:t>
      </w:r>
      <w:r w:rsidRPr="00BB45F5">
        <w:rPr>
          <w:rFonts w:ascii="Arial" w:hAnsi="Arial" w:cs="Arial"/>
        </w:rPr>
        <w:t>local services. We will be recruiting more staff, so there will be great</w:t>
      </w:r>
      <w:r>
        <w:rPr>
          <w:rFonts w:ascii="Arial" w:hAnsi="Arial" w:cs="Arial"/>
        </w:rPr>
        <w:t xml:space="preserve"> </w:t>
      </w:r>
      <w:r w:rsidRPr="00BB45F5">
        <w:rPr>
          <w:rFonts w:ascii="Arial" w:hAnsi="Arial" w:cs="Arial"/>
        </w:rPr>
        <w:t>training and career opportunities for local people.</w:t>
      </w:r>
    </w:p>
    <w:p w14:paraId="7EC4D332" w14:textId="77777777" w:rsidR="007C30AA" w:rsidRPr="00BB45F5" w:rsidRDefault="007C30AA" w:rsidP="007C30AA">
      <w:pPr>
        <w:rPr>
          <w:rFonts w:ascii="Arial" w:hAnsi="Arial" w:cs="Arial"/>
        </w:rPr>
      </w:pPr>
    </w:p>
    <w:p w14:paraId="5FE73241" w14:textId="77777777" w:rsidR="007C30AA" w:rsidRPr="00282F87" w:rsidRDefault="007C30AA" w:rsidP="007C30AA">
      <w:pPr>
        <w:rPr>
          <w:rFonts w:ascii="Arial" w:hAnsi="Arial" w:cs="Arial"/>
          <w:b/>
        </w:rPr>
      </w:pPr>
      <w:r w:rsidRPr="00282F87">
        <w:rPr>
          <w:rFonts w:ascii="Arial" w:hAnsi="Arial" w:cs="Arial"/>
          <w:b/>
        </w:rPr>
        <w:t>How many beds are you planning on having at this new hub?</w:t>
      </w:r>
    </w:p>
    <w:p w14:paraId="437FC2A7" w14:textId="77777777" w:rsidR="007C30AA" w:rsidRPr="00BB45F5" w:rsidRDefault="007C30AA" w:rsidP="007C30AA">
      <w:pPr>
        <w:rPr>
          <w:rFonts w:ascii="Arial" w:hAnsi="Arial" w:cs="Arial"/>
        </w:rPr>
      </w:pPr>
      <w:r>
        <w:rPr>
          <w:rFonts w:ascii="Arial" w:hAnsi="Arial" w:cs="Arial"/>
        </w:rPr>
        <w:t>T</w:t>
      </w:r>
      <w:r w:rsidRPr="00BB45F5">
        <w:rPr>
          <w:rFonts w:ascii="Arial" w:hAnsi="Arial" w:cs="Arial"/>
        </w:rPr>
        <w:t>here are no inpatient facilities planned for the Hub, so no beds.</w:t>
      </w:r>
    </w:p>
    <w:p w14:paraId="175B4EBF" w14:textId="77777777" w:rsidR="007C30AA" w:rsidRPr="00BB45F5" w:rsidRDefault="007C30AA" w:rsidP="007C30AA">
      <w:pPr>
        <w:rPr>
          <w:rFonts w:ascii="Arial" w:hAnsi="Arial" w:cs="Arial"/>
        </w:rPr>
      </w:pPr>
    </w:p>
    <w:p w14:paraId="24E8B334" w14:textId="77777777" w:rsidR="007C30AA" w:rsidRPr="00282F87" w:rsidRDefault="007C30AA" w:rsidP="007C30AA">
      <w:pPr>
        <w:rPr>
          <w:rFonts w:ascii="Arial" w:hAnsi="Arial" w:cs="Arial"/>
          <w:b/>
        </w:rPr>
      </w:pPr>
      <w:r w:rsidRPr="00282F87">
        <w:rPr>
          <w:rFonts w:ascii="Arial" w:hAnsi="Arial" w:cs="Arial"/>
          <w:b/>
        </w:rPr>
        <w:t>Will the new hub have an Accident and Emergency service(A&amp;E)? If not, why not?</w:t>
      </w:r>
    </w:p>
    <w:p w14:paraId="5504604E" w14:textId="488CB836" w:rsidR="007C30AA" w:rsidRDefault="007C30AA" w:rsidP="007C30AA">
      <w:pPr>
        <w:rPr>
          <w:rFonts w:ascii="Arial" w:hAnsi="Arial" w:cs="Arial"/>
        </w:rPr>
      </w:pPr>
      <w:r w:rsidRPr="00BB45F5">
        <w:rPr>
          <w:rFonts w:ascii="Arial" w:hAnsi="Arial" w:cs="Arial"/>
        </w:rPr>
        <w:t>No. The nearest A&amp;E is at Queen’s Hospital and there is an urgent</w:t>
      </w:r>
      <w:r>
        <w:rPr>
          <w:rFonts w:ascii="Arial" w:hAnsi="Arial" w:cs="Arial"/>
        </w:rPr>
        <w:t xml:space="preserve"> </w:t>
      </w:r>
      <w:r w:rsidRPr="00BB45F5">
        <w:rPr>
          <w:rFonts w:ascii="Arial" w:hAnsi="Arial" w:cs="Arial"/>
        </w:rPr>
        <w:t>treatment centre at Harold Wood Polyclinic.</w:t>
      </w:r>
    </w:p>
    <w:p w14:paraId="23EF6BE6" w14:textId="77777777" w:rsidR="007C30AA" w:rsidRDefault="007C30AA" w:rsidP="007C30AA">
      <w:pPr>
        <w:rPr>
          <w:rFonts w:ascii="Arial" w:hAnsi="Arial" w:cs="Arial"/>
        </w:rPr>
      </w:pPr>
    </w:p>
    <w:p w14:paraId="330B2F0C" w14:textId="77777777" w:rsidR="007C30AA" w:rsidRPr="00BB45F5" w:rsidRDefault="007C30AA" w:rsidP="007C30AA">
      <w:pPr>
        <w:rPr>
          <w:rFonts w:ascii="Arial" w:hAnsi="Arial" w:cs="Arial"/>
          <w:b/>
        </w:rPr>
      </w:pPr>
      <w:r w:rsidRPr="00BB45F5">
        <w:rPr>
          <w:rFonts w:ascii="Arial" w:hAnsi="Arial" w:cs="Arial"/>
          <w:b/>
        </w:rPr>
        <w:t>How much will it cost to build?</w:t>
      </w:r>
    </w:p>
    <w:p w14:paraId="14D002FC" w14:textId="7E10E16B" w:rsidR="007C30AA" w:rsidRPr="00BB45F5" w:rsidRDefault="007C30AA" w:rsidP="007C30AA">
      <w:pPr>
        <w:rPr>
          <w:rFonts w:ascii="Arial" w:hAnsi="Arial" w:cs="Arial"/>
        </w:rPr>
      </w:pPr>
      <w:r w:rsidRPr="00BB45F5">
        <w:rPr>
          <w:rFonts w:ascii="Arial" w:hAnsi="Arial" w:cs="Arial"/>
        </w:rPr>
        <w:t>The redevelopment of the former St George’s Hospital site has been</w:t>
      </w:r>
      <w:r>
        <w:rPr>
          <w:rFonts w:ascii="Arial" w:hAnsi="Arial" w:cs="Arial"/>
        </w:rPr>
        <w:t xml:space="preserve"> </w:t>
      </w:r>
      <w:r w:rsidRPr="00BB45F5">
        <w:rPr>
          <w:rFonts w:ascii="Arial" w:hAnsi="Arial" w:cs="Arial"/>
        </w:rPr>
        <w:t>identified as a priority for capital investment by health and social care</w:t>
      </w:r>
      <w:r>
        <w:rPr>
          <w:rFonts w:ascii="Arial" w:hAnsi="Arial" w:cs="Arial"/>
        </w:rPr>
        <w:t xml:space="preserve"> </w:t>
      </w:r>
      <w:r w:rsidRPr="00BB45F5">
        <w:rPr>
          <w:rFonts w:ascii="Arial" w:hAnsi="Arial" w:cs="Arial"/>
        </w:rPr>
        <w:t>partners across North East London. The Government has allocated £17million of national funding, and the North East London Integrated Care</w:t>
      </w:r>
      <w:r>
        <w:rPr>
          <w:rFonts w:ascii="Arial" w:hAnsi="Arial" w:cs="Arial"/>
        </w:rPr>
        <w:t xml:space="preserve"> </w:t>
      </w:r>
      <w:r w:rsidRPr="00BB45F5">
        <w:rPr>
          <w:rFonts w:ascii="Arial" w:hAnsi="Arial" w:cs="Arial"/>
        </w:rPr>
        <w:t>Partnership has agreed to fund the remaining costs as part of its capital</w:t>
      </w:r>
      <w:r>
        <w:rPr>
          <w:rFonts w:ascii="Arial" w:hAnsi="Arial" w:cs="Arial"/>
        </w:rPr>
        <w:t xml:space="preserve"> </w:t>
      </w:r>
      <w:r w:rsidRPr="00BB45F5">
        <w:rPr>
          <w:rFonts w:ascii="Arial" w:hAnsi="Arial" w:cs="Arial"/>
        </w:rPr>
        <w:t>investment programme into health and care facilities in North East</w:t>
      </w:r>
    </w:p>
    <w:p w14:paraId="0B0F3260" w14:textId="77777777" w:rsidR="007C30AA" w:rsidRDefault="007C30AA" w:rsidP="007C30AA">
      <w:pPr>
        <w:rPr>
          <w:rFonts w:ascii="Arial" w:hAnsi="Arial" w:cs="Arial"/>
        </w:rPr>
      </w:pPr>
      <w:r w:rsidRPr="00BB45F5">
        <w:rPr>
          <w:rFonts w:ascii="Arial" w:hAnsi="Arial" w:cs="Arial"/>
        </w:rPr>
        <w:t>London.</w:t>
      </w:r>
    </w:p>
    <w:p w14:paraId="610C4286" w14:textId="77777777" w:rsidR="007C30AA" w:rsidRPr="00B047AA" w:rsidRDefault="007C30AA" w:rsidP="007C30AA">
      <w:pPr>
        <w:rPr>
          <w:rFonts w:ascii="Arial" w:hAnsi="Arial" w:cs="Arial"/>
        </w:rPr>
      </w:pPr>
    </w:p>
    <w:p w14:paraId="3A4C5151" w14:textId="77777777" w:rsidR="005D648B" w:rsidRDefault="005D648B">
      <w:pPr>
        <w:rPr>
          <w:rFonts w:ascii="Arial" w:hAnsi="Arial" w:cs="Arial"/>
          <w:b/>
          <w:u w:val="single"/>
        </w:rPr>
      </w:pPr>
    </w:p>
    <w:p w14:paraId="33523CD2" w14:textId="77777777" w:rsidR="005D648B" w:rsidRDefault="005D648B">
      <w:pPr>
        <w:rPr>
          <w:rFonts w:ascii="Arial" w:hAnsi="Arial" w:cs="Arial"/>
          <w:b/>
          <w:u w:val="single"/>
        </w:rPr>
      </w:pPr>
    </w:p>
    <w:sectPr w:rsidR="005D648B" w:rsidSect="00545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7DE"/>
    <w:multiLevelType w:val="hybridMultilevel"/>
    <w:tmpl w:val="42B6D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4089B"/>
    <w:multiLevelType w:val="hybridMultilevel"/>
    <w:tmpl w:val="9A4E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43A21"/>
    <w:multiLevelType w:val="hybridMultilevel"/>
    <w:tmpl w:val="5436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5D6C1B"/>
    <w:multiLevelType w:val="hybridMultilevel"/>
    <w:tmpl w:val="3D54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E4C63"/>
    <w:multiLevelType w:val="hybridMultilevel"/>
    <w:tmpl w:val="C0C244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0CD7035"/>
    <w:multiLevelType w:val="hybridMultilevel"/>
    <w:tmpl w:val="CD3A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57399"/>
    <w:multiLevelType w:val="hybridMultilevel"/>
    <w:tmpl w:val="7848D0F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7C3296"/>
    <w:multiLevelType w:val="hybridMultilevel"/>
    <w:tmpl w:val="C416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63304"/>
    <w:multiLevelType w:val="multilevel"/>
    <w:tmpl w:val="C5363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4426F6"/>
    <w:multiLevelType w:val="hybridMultilevel"/>
    <w:tmpl w:val="DF76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54F1C"/>
    <w:multiLevelType w:val="hybridMultilevel"/>
    <w:tmpl w:val="7C24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9467C"/>
    <w:multiLevelType w:val="hybridMultilevel"/>
    <w:tmpl w:val="80FCEB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2961E5D"/>
    <w:multiLevelType w:val="hybridMultilevel"/>
    <w:tmpl w:val="F862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BA13DF"/>
    <w:multiLevelType w:val="hybridMultilevel"/>
    <w:tmpl w:val="549C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726714"/>
    <w:multiLevelType w:val="hybridMultilevel"/>
    <w:tmpl w:val="7D7A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B1A0C"/>
    <w:multiLevelType w:val="hybridMultilevel"/>
    <w:tmpl w:val="D014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878F1"/>
    <w:multiLevelType w:val="hybridMultilevel"/>
    <w:tmpl w:val="2C8C5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A42B76"/>
    <w:multiLevelType w:val="hybridMultilevel"/>
    <w:tmpl w:val="0BB6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3660FF"/>
    <w:multiLevelType w:val="hybridMultilevel"/>
    <w:tmpl w:val="B33A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1C7217"/>
    <w:multiLevelType w:val="hybridMultilevel"/>
    <w:tmpl w:val="478401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8"/>
  </w:num>
  <w:num w:numId="4">
    <w:abstractNumId w:val="5"/>
  </w:num>
  <w:num w:numId="5">
    <w:abstractNumId w:val="15"/>
  </w:num>
  <w:num w:numId="6">
    <w:abstractNumId w:val="10"/>
  </w:num>
  <w:num w:numId="7">
    <w:abstractNumId w:val="1"/>
  </w:num>
  <w:num w:numId="8">
    <w:abstractNumId w:val="1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1"/>
  </w:num>
  <w:num w:numId="13">
    <w:abstractNumId w:val="6"/>
  </w:num>
  <w:num w:numId="14">
    <w:abstractNumId w:val="19"/>
  </w:num>
  <w:num w:numId="15">
    <w:abstractNumId w:val="3"/>
  </w:num>
  <w:num w:numId="16">
    <w:abstractNumId w:val="12"/>
  </w:num>
  <w:num w:numId="17">
    <w:abstractNumId w:val="7"/>
  </w:num>
  <w:num w:numId="18">
    <w:abstractNumId w:val="16"/>
  </w:num>
  <w:num w:numId="19">
    <w:abstractNumId w:val="0"/>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6D"/>
    <w:rsid w:val="00001BE6"/>
    <w:rsid w:val="000059E4"/>
    <w:rsid w:val="00006A6D"/>
    <w:rsid w:val="000148A1"/>
    <w:rsid w:val="00042F11"/>
    <w:rsid w:val="00085819"/>
    <w:rsid w:val="0009014C"/>
    <w:rsid w:val="0009325A"/>
    <w:rsid w:val="00101AB2"/>
    <w:rsid w:val="00103ED2"/>
    <w:rsid w:val="0013498F"/>
    <w:rsid w:val="001400E5"/>
    <w:rsid w:val="0014678D"/>
    <w:rsid w:val="00164F95"/>
    <w:rsid w:val="00165925"/>
    <w:rsid w:val="00166FD4"/>
    <w:rsid w:val="00184BB2"/>
    <w:rsid w:val="00185602"/>
    <w:rsid w:val="00194914"/>
    <w:rsid w:val="00196C6F"/>
    <w:rsid w:val="001A798A"/>
    <w:rsid w:val="001C19B7"/>
    <w:rsid w:val="001F2EE7"/>
    <w:rsid w:val="00212566"/>
    <w:rsid w:val="00223750"/>
    <w:rsid w:val="002346A1"/>
    <w:rsid w:val="002431EE"/>
    <w:rsid w:val="00244C74"/>
    <w:rsid w:val="00250D11"/>
    <w:rsid w:val="002A3094"/>
    <w:rsid w:val="002B60F8"/>
    <w:rsid w:val="002C22AF"/>
    <w:rsid w:val="002F32DA"/>
    <w:rsid w:val="00372E54"/>
    <w:rsid w:val="0038608B"/>
    <w:rsid w:val="00386816"/>
    <w:rsid w:val="00390DC1"/>
    <w:rsid w:val="00394ED6"/>
    <w:rsid w:val="003978B7"/>
    <w:rsid w:val="003A3C6E"/>
    <w:rsid w:val="003C0D05"/>
    <w:rsid w:val="003E536F"/>
    <w:rsid w:val="00400F16"/>
    <w:rsid w:val="004061D1"/>
    <w:rsid w:val="004110A1"/>
    <w:rsid w:val="00422B46"/>
    <w:rsid w:val="004245DD"/>
    <w:rsid w:val="00446A0A"/>
    <w:rsid w:val="00455FE0"/>
    <w:rsid w:val="00465B17"/>
    <w:rsid w:val="00494A29"/>
    <w:rsid w:val="004A22D3"/>
    <w:rsid w:val="004C6E5B"/>
    <w:rsid w:val="004D41E8"/>
    <w:rsid w:val="004D4DC4"/>
    <w:rsid w:val="004E1CDC"/>
    <w:rsid w:val="00505AD1"/>
    <w:rsid w:val="00510527"/>
    <w:rsid w:val="005227CB"/>
    <w:rsid w:val="00536425"/>
    <w:rsid w:val="00545C66"/>
    <w:rsid w:val="00554CD0"/>
    <w:rsid w:val="00563757"/>
    <w:rsid w:val="00572ED0"/>
    <w:rsid w:val="00574500"/>
    <w:rsid w:val="005825BF"/>
    <w:rsid w:val="00582C3C"/>
    <w:rsid w:val="00593EEC"/>
    <w:rsid w:val="005A47FF"/>
    <w:rsid w:val="005B1B88"/>
    <w:rsid w:val="005C2448"/>
    <w:rsid w:val="005D648B"/>
    <w:rsid w:val="005F08E3"/>
    <w:rsid w:val="005F6BF3"/>
    <w:rsid w:val="006131C9"/>
    <w:rsid w:val="00616E8B"/>
    <w:rsid w:val="006317C9"/>
    <w:rsid w:val="00641DE3"/>
    <w:rsid w:val="00675461"/>
    <w:rsid w:val="00686935"/>
    <w:rsid w:val="006972D5"/>
    <w:rsid w:val="006A6331"/>
    <w:rsid w:val="006D508C"/>
    <w:rsid w:val="006D597C"/>
    <w:rsid w:val="006D73EE"/>
    <w:rsid w:val="006E7B9A"/>
    <w:rsid w:val="006F2899"/>
    <w:rsid w:val="006F6E95"/>
    <w:rsid w:val="00700365"/>
    <w:rsid w:val="00700DE1"/>
    <w:rsid w:val="007129E6"/>
    <w:rsid w:val="00720ED5"/>
    <w:rsid w:val="0073726A"/>
    <w:rsid w:val="00751091"/>
    <w:rsid w:val="00767BC4"/>
    <w:rsid w:val="00785611"/>
    <w:rsid w:val="007A5106"/>
    <w:rsid w:val="007C2157"/>
    <w:rsid w:val="007C30AA"/>
    <w:rsid w:val="007C59CF"/>
    <w:rsid w:val="007D18AF"/>
    <w:rsid w:val="007D3473"/>
    <w:rsid w:val="00811AAC"/>
    <w:rsid w:val="008506A1"/>
    <w:rsid w:val="008655AD"/>
    <w:rsid w:val="008656F3"/>
    <w:rsid w:val="00865882"/>
    <w:rsid w:val="008D543B"/>
    <w:rsid w:val="008E0EF6"/>
    <w:rsid w:val="008E3739"/>
    <w:rsid w:val="008E75D1"/>
    <w:rsid w:val="00913607"/>
    <w:rsid w:val="0095264D"/>
    <w:rsid w:val="009558D6"/>
    <w:rsid w:val="0096553A"/>
    <w:rsid w:val="009761F7"/>
    <w:rsid w:val="0098427D"/>
    <w:rsid w:val="009A301B"/>
    <w:rsid w:val="009E26FD"/>
    <w:rsid w:val="009E443A"/>
    <w:rsid w:val="009E61AE"/>
    <w:rsid w:val="00A127C7"/>
    <w:rsid w:val="00A15945"/>
    <w:rsid w:val="00A3126C"/>
    <w:rsid w:val="00A5133B"/>
    <w:rsid w:val="00AC1C43"/>
    <w:rsid w:val="00AC5101"/>
    <w:rsid w:val="00AF15FE"/>
    <w:rsid w:val="00AF3FED"/>
    <w:rsid w:val="00B164A0"/>
    <w:rsid w:val="00B3200A"/>
    <w:rsid w:val="00B37264"/>
    <w:rsid w:val="00B6127E"/>
    <w:rsid w:val="00B90503"/>
    <w:rsid w:val="00B93750"/>
    <w:rsid w:val="00BA0955"/>
    <w:rsid w:val="00BB53A3"/>
    <w:rsid w:val="00BC1E9B"/>
    <w:rsid w:val="00BD7D6D"/>
    <w:rsid w:val="00BE1472"/>
    <w:rsid w:val="00BF05F2"/>
    <w:rsid w:val="00BF3EA4"/>
    <w:rsid w:val="00C072F3"/>
    <w:rsid w:val="00C141CA"/>
    <w:rsid w:val="00C34A28"/>
    <w:rsid w:val="00C7418A"/>
    <w:rsid w:val="00C92A80"/>
    <w:rsid w:val="00C95C65"/>
    <w:rsid w:val="00C97205"/>
    <w:rsid w:val="00CB6DEA"/>
    <w:rsid w:val="00CC4CAB"/>
    <w:rsid w:val="00CD4129"/>
    <w:rsid w:val="00CE5990"/>
    <w:rsid w:val="00D034C4"/>
    <w:rsid w:val="00D225C3"/>
    <w:rsid w:val="00D24411"/>
    <w:rsid w:val="00D413FE"/>
    <w:rsid w:val="00D42052"/>
    <w:rsid w:val="00D56BAF"/>
    <w:rsid w:val="00D631B2"/>
    <w:rsid w:val="00D67DDE"/>
    <w:rsid w:val="00D858CF"/>
    <w:rsid w:val="00D91342"/>
    <w:rsid w:val="00D961B0"/>
    <w:rsid w:val="00DA3A41"/>
    <w:rsid w:val="00DD1EC0"/>
    <w:rsid w:val="00DD3655"/>
    <w:rsid w:val="00DE5A11"/>
    <w:rsid w:val="00DF0CDB"/>
    <w:rsid w:val="00DF2FD9"/>
    <w:rsid w:val="00E35255"/>
    <w:rsid w:val="00E527BA"/>
    <w:rsid w:val="00E569D7"/>
    <w:rsid w:val="00E627F4"/>
    <w:rsid w:val="00E64290"/>
    <w:rsid w:val="00E96373"/>
    <w:rsid w:val="00EC6DA3"/>
    <w:rsid w:val="00EE0354"/>
    <w:rsid w:val="00EE1909"/>
    <w:rsid w:val="00EE3F0B"/>
    <w:rsid w:val="00EF4314"/>
    <w:rsid w:val="00F02E49"/>
    <w:rsid w:val="00F04BA5"/>
    <w:rsid w:val="00F1348B"/>
    <w:rsid w:val="00F20C0B"/>
    <w:rsid w:val="00F623EA"/>
    <w:rsid w:val="00F72400"/>
    <w:rsid w:val="00F97AA0"/>
    <w:rsid w:val="00FE6E8B"/>
    <w:rsid w:val="00FF1F80"/>
    <w:rsid w:val="00FF2AE4"/>
    <w:rsid w:val="00FF3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712A"/>
  <w15:docId w15:val="{96FC378E-861C-41DC-BD86-9E0DF83D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D6D"/>
    <w:pPr>
      <w:ind w:left="720"/>
      <w:contextualSpacing/>
    </w:pPr>
  </w:style>
  <w:style w:type="paragraph" w:styleId="BalloonText">
    <w:name w:val="Balloon Text"/>
    <w:basedOn w:val="Normal"/>
    <w:link w:val="BalloonTextChar"/>
    <w:uiPriority w:val="99"/>
    <w:semiHidden/>
    <w:unhideWhenUsed/>
    <w:rsid w:val="00545C66"/>
    <w:rPr>
      <w:rFonts w:ascii="Tahoma" w:hAnsi="Tahoma" w:cs="Tahoma"/>
      <w:sz w:val="16"/>
      <w:szCs w:val="16"/>
    </w:rPr>
  </w:style>
  <w:style w:type="character" w:customStyle="1" w:styleId="BalloonTextChar">
    <w:name w:val="Balloon Text Char"/>
    <w:basedOn w:val="DefaultParagraphFont"/>
    <w:link w:val="BalloonText"/>
    <w:uiPriority w:val="99"/>
    <w:semiHidden/>
    <w:rsid w:val="00545C66"/>
    <w:rPr>
      <w:rFonts w:ascii="Tahoma" w:hAnsi="Tahoma" w:cs="Tahoma"/>
      <w:sz w:val="16"/>
      <w:szCs w:val="16"/>
    </w:rPr>
  </w:style>
  <w:style w:type="table" w:styleId="TableGrid">
    <w:name w:val="Table Grid"/>
    <w:basedOn w:val="TableNormal"/>
    <w:uiPriority w:val="59"/>
    <w:rsid w:val="0054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6A6D"/>
    <w:rPr>
      <w:sz w:val="16"/>
      <w:szCs w:val="16"/>
    </w:rPr>
  </w:style>
  <w:style w:type="paragraph" w:styleId="CommentText">
    <w:name w:val="annotation text"/>
    <w:basedOn w:val="Normal"/>
    <w:link w:val="CommentTextChar"/>
    <w:uiPriority w:val="99"/>
    <w:semiHidden/>
    <w:unhideWhenUsed/>
    <w:rsid w:val="00006A6D"/>
    <w:rPr>
      <w:sz w:val="20"/>
      <w:szCs w:val="20"/>
    </w:rPr>
  </w:style>
  <w:style w:type="character" w:customStyle="1" w:styleId="CommentTextChar">
    <w:name w:val="Comment Text Char"/>
    <w:basedOn w:val="DefaultParagraphFont"/>
    <w:link w:val="CommentText"/>
    <w:uiPriority w:val="99"/>
    <w:semiHidden/>
    <w:rsid w:val="00006A6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06A6D"/>
    <w:rPr>
      <w:b/>
      <w:bCs/>
    </w:rPr>
  </w:style>
  <w:style w:type="character" w:customStyle="1" w:styleId="CommentSubjectChar">
    <w:name w:val="Comment Subject Char"/>
    <w:basedOn w:val="CommentTextChar"/>
    <w:link w:val="CommentSubject"/>
    <w:uiPriority w:val="99"/>
    <w:semiHidden/>
    <w:rsid w:val="00006A6D"/>
    <w:rPr>
      <w:rFonts w:ascii="Calibri" w:hAnsi="Calibri" w:cs="Calibri"/>
      <w:b/>
      <w:bCs/>
      <w:sz w:val="20"/>
      <w:szCs w:val="20"/>
    </w:rPr>
  </w:style>
  <w:style w:type="paragraph" w:customStyle="1" w:styleId="Default">
    <w:name w:val="Default"/>
    <w:rsid w:val="00F04BA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1342"/>
    <w:rPr>
      <w:color w:val="0563C1"/>
      <w:u w:val="single"/>
    </w:rPr>
  </w:style>
  <w:style w:type="paragraph" w:styleId="NormalWeb">
    <w:name w:val="Normal (Web)"/>
    <w:basedOn w:val="Normal"/>
    <w:uiPriority w:val="99"/>
    <w:semiHidden/>
    <w:unhideWhenUsed/>
    <w:rsid w:val="00D91342"/>
    <w:rPr>
      <w:lang w:eastAsia="en-GB"/>
    </w:rPr>
  </w:style>
  <w:style w:type="character" w:styleId="FollowedHyperlink">
    <w:name w:val="FollowedHyperlink"/>
    <w:basedOn w:val="DefaultParagraphFont"/>
    <w:uiPriority w:val="99"/>
    <w:semiHidden/>
    <w:unhideWhenUsed/>
    <w:rsid w:val="00D91342"/>
    <w:rPr>
      <w:color w:val="800080" w:themeColor="followedHyperlink"/>
      <w:u w:val="single"/>
    </w:rPr>
  </w:style>
  <w:style w:type="character" w:styleId="UnresolvedMention">
    <w:name w:val="Unresolved Mention"/>
    <w:basedOn w:val="DefaultParagraphFont"/>
    <w:uiPriority w:val="99"/>
    <w:semiHidden/>
    <w:unhideWhenUsed/>
    <w:rsid w:val="00446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46361">
      <w:bodyDiv w:val="1"/>
      <w:marLeft w:val="0"/>
      <w:marRight w:val="0"/>
      <w:marTop w:val="0"/>
      <w:marBottom w:val="0"/>
      <w:divBdr>
        <w:top w:val="none" w:sz="0" w:space="0" w:color="auto"/>
        <w:left w:val="none" w:sz="0" w:space="0" w:color="auto"/>
        <w:bottom w:val="none" w:sz="0" w:space="0" w:color="auto"/>
        <w:right w:val="none" w:sz="0" w:space="0" w:color="auto"/>
      </w:divBdr>
    </w:div>
    <w:div w:id="682364946">
      <w:bodyDiv w:val="1"/>
      <w:marLeft w:val="0"/>
      <w:marRight w:val="0"/>
      <w:marTop w:val="0"/>
      <w:marBottom w:val="0"/>
      <w:divBdr>
        <w:top w:val="none" w:sz="0" w:space="0" w:color="auto"/>
        <w:left w:val="none" w:sz="0" w:space="0" w:color="auto"/>
        <w:bottom w:val="none" w:sz="0" w:space="0" w:color="auto"/>
        <w:right w:val="none" w:sz="0" w:space="0" w:color="auto"/>
      </w:divBdr>
    </w:div>
    <w:div w:id="775055290">
      <w:bodyDiv w:val="1"/>
      <w:marLeft w:val="0"/>
      <w:marRight w:val="0"/>
      <w:marTop w:val="0"/>
      <w:marBottom w:val="0"/>
      <w:divBdr>
        <w:top w:val="none" w:sz="0" w:space="0" w:color="auto"/>
        <w:left w:val="none" w:sz="0" w:space="0" w:color="auto"/>
        <w:bottom w:val="none" w:sz="0" w:space="0" w:color="auto"/>
        <w:right w:val="none" w:sz="0" w:space="0" w:color="auto"/>
      </w:divBdr>
    </w:div>
    <w:div w:id="804658996">
      <w:bodyDiv w:val="1"/>
      <w:marLeft w:val="0"/>
      <w:marRight w:val="0"/>
      <w:marTop w:val="0"/>
      <w:marBottom w:val="0"/>
      <w:divBdr>
        <w:top w:val="none" w:sz="0" w:space="0" w:color="auto"/>
        <w:left w:val="none" w:sz="0" w:space="0" w:color="auto"/>
        <w:bottom w:val="none" w:sz="0" w:space="0" w:color="auto"/>
        <w:right w:val="none" w:sz="0" w:space="0" w:color="auto"/>
      </w:divBdr>
    </w:div>
    <w:div w:id="838814545">
      <w:bodyDiv w:val="1"/>
      <w:marLeft w:val="0"/>
      <w:marRight w:val="0"/>
      <w:marTop w:val="0"/>
      <w:marBottom w:val="0"/>
      <w:divBdr>
        <w:top w:val="none" w:sz="0" w:space="0" w:color="auto"/>
        <w:left w:val="none" w:sz="0" w:space="0" w:color="auto"/>
        <w:bottom w:val="none" w:sz="0" w:space="0" w:color="auto"/>
        <w:right w:val="none" w:sz="0" w:space="0" w:color="auto"/>
      </w:divBdr>
    </w:div>
    <w:div w:id="1317953245">
      <w:bodyDiv w:val="1"/>
      <w:marLeft w:val="0"/>
      <w:marRight w:val="0"/>
      <w:marTop w:val="0"/>
      <w:marBottom w:val="0"/>
      <w:divBdr>
        <w:top w:val="none" w:sz="0" w:space="0" w:color="auto"/>
        <w:left w:val="none" w:sz="0" w:space="0" w:color="auto"/>
        <w:bottom w:val="none" w:sz="0" w:space="0" w:color="auto"/>
        <w:right w:val="none" w:sz="0" w:space="0" w:color="auto"/>
      </w:divBdr>
    </w:div>
    <w:div w:id="1332755634">
      <w:bodyDiv w:val="1"/>
      <w:marLeft w:val="0"/>
      <w:marRight w:val="0"/>
      <w:marTop w:val="0"/>
      <w:marBottom w:val="0"/>
      <w:divBdr>
        <w:top w:val="none" w:sz="0" w:space="0" w:color="auto"/>
        <w:left w:val="none" w:sz="0" w:space="0" w:color="auto"/>
        <w:bottom w:val="none" w:sz="0" w:space="0" w:color="auto"/>
        <w:right w:val="none" w:sz="0" w:space="0" w:color="auto"/>
      </w:divBdr>
    </w:div>
    <w:div w:id="1414476678">
      <w:bodyDiv w:val="1"/>
      <w:marLeft w:val="0"/>
      <w:marRight w:val="0"/>
      <w:marTop w:val="0"/>
      <w:marBottom w:val="0"/>
      <w:divBdr>
        <w:top w:val="none" w:sz="0" w:space="0" w:color="auto"/>
        <w:left w:val="none" w:sz="0" w:space="0" w:color="auto"/>
        <w:bottom w:val="none" w:sz="0" w:space="0" w:color="auto"/>
        <w:right w:val="none" w:sz="0" w:space="0" w:color="auto"/>
      </w:divBdr>
    </w:div>
    <w:div w:id="1442725005">
      <w:bodyDiv w:val="1"/>
      <w:marLeft w:val="0"/>
      <w:marRight w:val="0"/>
      <w:marTop w:val="0"/>
      <w:marBottom w:val="0"/>
      <w:divBdr>
        <w:top w:val="none" w:sz="0" w:space="0" w:color="auto"/>
        <w:left w:val="none" w:sz="0" w:space="0" w:color="auto"/>
        <w:bottom w:val="none" w:sz="0" w:space="0" w:color="auto"/>
        <w:right w:val="none" w:sz="0" w:space="0" w:color="auto"/>
      </w:divBdr>
    </w:div>
    <w:div w:id="1818760951">
      <w:bodyDiv w:val="1"/>
      <w:marLeft w:val="0"/>
      <w:marRight w:val="0"/>
      <w:marTop w:val="0"/>
      <w:marBottom w:val="0"/>
      <w:divBdr>
        <w:top w:val="none" w:sz="0" w:space="0" w:color="auto"/>
        <w:left w:val="none" w:sz="0" w:space="0" w:color="auto"/>
        <w:bottom w:val="none" w:sz="0" w:space="0" w:color="auto"/>
        <w:right w:val="none" w:sz="0" w:space="0" w:color="auto"/>
      </w:divBdr>
    </w:div>
    <w:div w:id="20561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ft.nhs.uk/st-georges-health-and-wellbeing-hub/" TargetMode="External"/><Relationship Id="rId3" Type="http://schemas.openxmlformats.org/officeDocument/2006/relationships/styles" Target="styles.xml"/><Relationship Id="rId7" Type="http://schemas.openxmlformats.org/officeDocument/2006/relationships/hyperlink" Target="mailto:Mark.Jones@mclaren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A8544-59A2-42FF-B7D4-4D764912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Blaber</dc:creator>
  <cp:lastModifiedBy>STONE, Alex</cp:lastModifiedBy>
  <cp:revision>2</cp:revision>
  <dcterms:created xsi:type="dcterms:W3CDTF">2022-10-27T08:12:00Z</dcterms:created>
  <dcterms:modified xsi:type="dcterms:W3CDTF">2022-10-27T08:12:00Z</dcterms:modified>
</cp:coreProperties>
</file>